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Spec="center" w:tblpY="624"/>
        <w:tblOverlap w:val="never"/>
        <w:tblW w:w="15768" w:type="dxa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1672"/>
        <w:gridCol w:w="1620"/>
        <w:gridCol w:w="1344"/>
        <w:gridCol w:w="1452"/>
        <w:gridCol w:w="1561"/>
        <w:gridCol w:w="1570"/>
        <w:gridCol w:w="1381"/>
        <w:gridCol w:w="2233"/>
        <w:gridCol w:w="2331"/>
      </w:tblGrid>
      <w:tr w:rsidR="004E316D">
        <w:trPr>
          <w:trHeight w:val="1065"/>
          <w:jc w:val="center"/>
        </w:trPr>
        <w:tc>
          <w:tcPr>
            <w:tcW w:w="157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16D" w:rsidRDefault="004E316D">
            <w:pPr>
              <w:rPr>
                <w:rFonts w:ascii="Times New Roman" w:hAnsi="Times New Roman" w:cs="Times New Roman" w:hint="eastAsia"/>
              </w:rPr>
            </w:pPr>
          </w:p>
          <w:p w:rsidR="004E316D" w:rsidRDefault="00A504AC">
            <w:pPr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附件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2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0"/>
                <w:szCs w:val="30"/>
                <w:lang w:bidi="ar"/>
              </w:rPr>
              <w:t>：</w:t>
            </w:r>
          </w:p>
          <w:p w:rsidR="004E316D" w:rsidRDefault="004E316D">
            <w:pPr>
              <w:rPr>
                <w:rFonts w:ascii="Times New Roman" w:hAnsi="Times New Roman" w:cs="Times New Roman"/>
              </w:rPr>
            </w:pPr>
          </w:p>
          <w:p w:rsidR="004E316D" w:rsidRDefault="00A504AC">
            <w:pPr>
              <w:jc w:val="center"/>
              <w:rPr>
                <w:rFonts w:ascii="Times New Roman" w:eastAsia="方正小标宋_GBK" w:hAnsi="Times New Roman" w:cs="Times New Roman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imes New Roman" w:eastAsia="方正小标宋_GBK" w:hAnsi="Times New Roman" w:cs="Times New Roman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第十八届</w:t>
            </w:r>
            <w:r>
              <w:rPr>
                <w:rFonts w:ascii="Times New Roman" w:eastAsia="方正小标宋_GBK" w:hAnsi="Times New Roman" w:cs="Times New Roman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“</w:t>
            </w:r>
            <w:r>
              <w:rPr>
                <w:rFonts w:ascii="Times New Roman" w:eastAsia="方正小标宋_GBK" w:hAnsi="Times New Roman" w:cs="Times New Roman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挑战杯</w:t>
            </w:r>
            <w:r>
              <w:rPr>
                <w:rFonts w:ascii="Times New Roman" w:eastAsia="方正小标宋_GBK" w:hAnsi="Times New Roman" w:cs="Times New Roman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”</w:t>
            </w:r>
            <w:r>
              <w:rPr>
                <w:rFonts w:ascii="Times New Roman" w:eastAsia="方正小标宋_GBK" w:hAnsi="Times New Roman" w:cs="Times New Roman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竞赛</w:t>
            </w:r>
            <w:r>
              <w:rPr>
                <w:rFonts w:ascii="Times New Roman" w:eastAsia="方正小标宋_GBK" w:hAnsi="Times New Roman" w:cs="Times New Roman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“</w:t>
            </w:r>
            <w:r>
              <w:rPr>
                <w:rFonts w:ascii="Times New Roman" w:eastAsia="方正小标宋_GBK" w:hAnsi="Times New Roman" w:cs="Times New Roman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揭榜挂帅</w:t>
            </w:r>
            <w:r>
              <w:rPr>
                <w:rFonts w:ascii="Times New Roman" w:eastAsia="方正小标宋_GBK" w:hAnsi="Times New Roman" w:cs="Times New Roman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”</w:t>
            </w:r>
            <w:r>
              <w:rPr>
                <w:rFonts w:ascii="Times New Roman" w:eastAsia="方正小标宋_GBK" w:hAnsi="Times New Roman" w:cs="Times New Roman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专项赛报名信息统计表</w:t>
            </w:r>
            <w:r>
              <w:rPr>
                <w:rFonts w:ascii="Times New Roman" w:eastAsia="方正小标宋_GBK" w:hAnsi="Times New Roman" w:cs="Times New Roman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（</w:t>
            </w:r>
            <w:r>
              <w:rPr>
                <w:rFonts w:ascii="Times New Roman" w:eastAsia="方正小标宋_GBK" w:hAnsi="Times New Roman" w:cs="Times New Roman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学院版</w:t>
            </w:r>
            <w:r>
              <w:rPr>
                <w:rFonts w:ascii="Times New Roman" w:eastAsia="方正小标宋_GBK" w:hAnsi="Times New Roman" w:cs="Times New Roman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）</w:t>
            </w:r>
          </w:p>
        </w:tc>
      </w:tr>
      <w:tr w:rsidR="004E316D">
        <w:trPr>
          <w:trHeight w:val="1379"/>
          <w:jc w:val="center"/>
        </w:trPr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D" w:rsidRDefault="00A504AC" w:rsidP="00A504A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楷体简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2"/>
                <w:lang w:bidi="ar"/>
              </w:rPr>
              <w:t>推荐学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kern w:val="0"/>
                <w:sz w:val="22"/>
                <w:lang w:bidi="ar"/>
              </w:rPr>
              <w:t>院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2"/>
                <w:lang w:bidi="ar"/>
              </w:rPr>
              <w:t>全称（此处加盖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2"/>
                <w:lang w:bidi="ar"/>
              </w:rPr>
              <w:t>学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kern w:val="0"/>
                <w:sz w:val="22"/>
                <w:lang w:bidi="ar"/>
              </w:rPr>
              <w:t>院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2"/>
                <w:lang w:bidi="ar"/>
              </w:rPr>
              <w:t>团委公章）：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16D" w:rsidRPr="00A504AC" w:rsidRDefault="004E316D">
            <w:pPr>
              <w:widowControl/>
              <w:spacing w:line="360" w:lineRule="exact"/>
              <w:rPr>
                <w:rFonts w:ascii="Times New Roman" w:eastAsia="方正楷体简体" w:hAnsi="Times New Roman" w:cs="Times New Roman"/>
                <w:color w:val="000000"/>
                <w:sz w:val="22"/>
              </w:rPr>
            </w:pPr>
          </w:p>
        </w:tc>
        <w:tc>
          <w:tcPr>
            <w:tcW w:w="4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A504AC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2"/>
                <w:lang w:bidi="ar"/>
              </w:rPr>
              <w:t>联系人：</w:t>
            </w:r>
          </w:p>
        </w:tc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A504AC">
            <w:pPr>
              <w:widowControl/>
              <w:spacing w:line="300" w:lineRule="exact"/>
              <w:textAlignment w:val="bottom"/>
              <w:rPr>
                <w:rFonts w:ascii="Times New Roman" w:eastAsia="方正楷体简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2"/>
                <w:lang w:bidi="ar"/>
              </w:rPr>
              <w:t>联系方式：</w:t>
            </w:r>
          </w:p>
        </w:tc>
      </w:tr>
      <w:tr w:rsidR="004E316D">
        <w:trPr>
          <w:trHeight w:val="108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A504AC">
            <w:pPr>
              <w:widowControl/>
              <w:snapToGrid w:val="0"/>
              <w:jc w:val="center"/>
              <w:textAlignment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A504AC">
            <w:pPr>
              <w:widowControl/>
              <w:snapToGrid w:val="0"/>
              <w:jc w:val="center"/>
              <w:textAlignment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参与竞榜的</w:t>
            </w:r>
            <w:proofErr w:type="gramEnd"/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选题发榜单位名称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A504AC">
            <w:pPr>
              <w:widowControl/>
              <w:snapToGrid w:val="0"/>
              <w:textAlignment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参与竞榜选题</w:t>
            </w:r>
            <w:proofErr w:type="gramEnd"/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名称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以发榜单位对外发布的名称为准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请勿改动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A504AC">
            <w:pPr>
              <w:widowControl/>
              <w:snapToGrid w:val="0"/>
              <w:jc w:val="center"/>
              <w:textAlignment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申报作品名称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A504AC">
            <w:pPr>
              <w:widowControl/>
              <w:snapToGrid w:val="0"/>
              <w:jc w:val="center"/>
              <w:textAlignment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第一申报者</w:t>
            </w:r>
          </w:p>
          <w:p w:rsidR="004E316D" w:rsidRDefault="00A504AC">
            <w:pPr>
              <w:widowControl/>
              <w:snapToGrid w:val="0"/>
              <w:jc w:val="center"/>
              <w:textAlignment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学生姓名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A504AC">
            <w:pPr>
              <w:widowControl/>
              <w:snapToGrid w:val="0"/>
              <w:jc w:val="center"/>
              <w:textAlignment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第一申报者</w:t>
            </w:r>
          </w:p>
          <w:p w:rsidR="004E316D" w:rsidRDefault="00A504AC">
            <w:pPr>
              <w:widowControl/>
              <w:snapToGrid w:val="0"/>
              <w:jc w:val="center"/>
              <w:textAlignment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联系方式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A504AC">
            <w:pPr>
              <w:widowControl/>
              <w:snapToGrid w:val="0"/>
              <w:jc w:val="center"/>
              <w:textAlignment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全体参赛成员姓名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按照顺序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､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第一申报者的姓名也</w:t>
            </w:r>
            <w:bookmarkStart w:id="0" w:name="_GoBack"/>
            <w:bookmarkEnd w:id="0"/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需在此填写且填到最前面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不超过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A504AC">
            <w:pPr>
              <w:widowControl/>
              <w:snapToGrid w:val="0"/>
              <w:jc w:val="center"/>
              <w:textAlignment w:val="center"/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指导教师姓名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按照顺序填写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不超过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人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A504AC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是否已经核实该团队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全体参赛成员是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2023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日以前正式注册的全日制非成人教育的各类高等院校在校专科生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､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本科生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､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硕士研究生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不含在职研究生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”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A504AC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是否已经核实并承诺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本作品不得同时参加主体赛事自然科学类学术论文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､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哲学社会科学类调查报告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､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科技发明制作作品评比</w:t>
            </w:r>
            <w:r>
              <w:rPr>
                <w:rFonts w:ascii="Times New Roman" w:eastAsia="方正楷体简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Times New Roman" w:eastAsia="方正楷体简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，是否属实并同意推荐</w:t>
            </w:r>
          </w:p>
        </w:tc>
      </w:tr>
      <w:tr w:rsidR="004E316D">
        <w:trPr>
          <w:trHeight w:val="42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A504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A504AC">
            <w:pPr>
              <w:snapToGrid w:val="0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填写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2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是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2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或者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2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否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2"/>
              </w:rPr>
              <w:t>”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A504AC">
            <w:pPr>
              <w:snapToGrid w:val="0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填写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2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是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2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或者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2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sz w:val="22"/>
              </w:rPr>
              <w:t>否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2"/>
              </w:rPr>
              <w:t>”</w:t>
            </w:r>
          </w:p>
        </w:tc>
      </w:tr>
      <w:tr w:rsidR="004E316D">
        <w:trPr>
          <w:trHeight w:val="42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A504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316D" w:rsidRDefault="004E316D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316D" w:rsidRDefault="004E316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4E316D">
        <w:trPr>
          <w:trHeight w:val="42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A504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316D" w:rsidRDefault="004E316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316D" w:rsidRDefault="004E316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4E316D">
        <w:trPr>
          <w:trHeight w:val="42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A504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316D" w:rsidRDefault="004E316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316D" w:rsidRDefault="004E316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  <w:tr w:rsidR="004E316D">
        <w:trPr>
          <w:trHeight w:val="420"/>
          <w:jc w:val="center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A504AC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16D" w:rsidRDefault="004E316D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2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316D" w:rsidRDefault="004E316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316D" w:rsidRDefault="004E316D">
            <w:pPr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</w:tr>
    </w:tbl>
    <w:p w:rsidR="004E316D" w:rsidRDefault="004E316D"/>
    <w:sectPr w:rsidR="004E31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OWUzZDA4ZGMxOWYyY2JiZWIyODc3NTkxMGJjNjgifQ=="/>
  </w:docVars>
  <w:rsids>
    <w:rsidRoot w:val="00C2679F"/>
    <w:rsid w:val="004E316D"/>
    <w:rsid w:val="00A504AC"/>
    <w:rsid w:val="00C2679F"/>
    <w:rsid w:val="3D683EFC"/>
    <w:rsid w:val="46CF5202"/>
    <w:rsid w:val="4AD049A0"/>
    <w:rsid w:val="61F72E4F"/>
    <w:rsid w:val="6A214A5B"/>
    <w:rsid w:val="7AB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2F8A99-2D86-41A7-B427-5A7C8629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360" w:lineRule="auto"/>
      <w:outlineLvl w:val="0"/>
    </w:pPr>
    <w:rPr>
      <w:rFonts w:ascii="Times New Roman" w:eastAsia="黑体" w:hAnsi="Times New Roman" w:cs="Times New Roman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line="360" w:lineRule="auto"/>
      <w:outlineLvl w:val="1"/>
    </w:pPr>
    <w:rPr>
      <w:rFonts w:asciiTheme="majorHAnsi" w:eastAsia="黑体" w:hAnsiTheme="majorHAnsi" w:cstheme="majorBidi"/>
      <w:bCs/>
      <w:sz w:val="24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line="360" w:lineRule="auto"/>
      <w:outlineLvl w:val="2"/>
    </w:pPr>
    <w:rPr>
      <w:rFonts w:ascii="Times New Roman" w:eastAsia="楷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 w:cs="Times New Roman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黑体" w:hAnsiTheme="majorHAnsi" w:cstheme="majorBidi"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楷体" w:hAnsi="Times New Roman" w:cs="Times New Roman"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小徐同学</dc:creator>
  <cp:lastModifiedBy>王雅迪</cp:lastModifiedBy>
  <cp:revision>3</cp:revision>
  <dcterms:created xsi:type="dcterms:W3CDTF">2023-02-21T05:15:00Z</dcterms:created>
  <dcterms:modified xsi:type="dcterms:W3CDTF">2023-02-24T08:40:00Z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5FE2F0EF65BE4532A8A54B5DBBED7FA1</vt:lpwstr>
  </property>
</Properties>
</file>