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42263">
      <w:pPr>
        <w:spacing w:line="360" w:lineRule="auto"/>
        <w:jc w:val="center"/>
        <w:rPr>
          <w:rFonts w:ascii="仿宋" w:hAnsi="仿宋" w:eastAsia="仿宋"/>
          <w:b/>
          <w:bCs/>
          <w:sz w:val="28"/>
        </w:rPr>
      </w:pPr>
      <w:r>
        <w:rPr>
          <w:rFonts w:hint="eastAsia" w:ascii="仿宋" w:hAnsi="仿宋" w:eastAsia="仿宋"/>
          <w:b/>
          <w:bCs/>
          <w:sz w:val="28"/>
        </w:rPr>
        <w:t>木材科学与工程</w:t>
      </w:r>
      <w:r>
        <w:rPr>
          <w:rFonts w:ascii="仿宋" w:hAnsi="仿宋" w:eastAsia="仿宋"/>
          <w:b/>
          <w:bCs/>
          <w:sz w:val="28"/>
        </w:rPr>
        <w:t>专业</w:t>
      </w:r>
      <w:r>
        <w:rPr>
          <w:rFonts w:hint="eastAsia" w:ascii="仿宋" w:hAnsi="仿宋" w:eastAsia="仿宋"/>
          <w:b/>
          <w:bCs/>
          <w:sz w:val="28"/>
        </w:rPr>
        <w:t>学生</w:t>
      </w:r>
      <w:r>
        <w:rPr>
          <w:rFonts w:ascii="仿宋" w:hAnsi="仿宋" w:eastAsia="仿宋"/>
          <w:b/>
          <w:bCs/>
          <w:sz w:val="28"/>
        </w:rPr>
        <w:t>修读指南</w:t>
      </w:r>
    </w:p>
    <w:p w14:paraId="46C7F19A">
      <w:pPr>
        <w:spacing w:line="360" w:lineRule="auto"/>
        <w:ind w:firstLine="560" w:firstLineChars="200"/>
        <w:rPr>
          <w:rFonts w:ascii="仿宋" w:hAnsi="仿宋" w:eastAsia="仿宋"/>
          <w:sz w:val="28"/>
        </w:rPr>
      </w:pPr>
      <w:r>
        <w:rPr>
          <w:rFonts w:ascii="仿宋" w:hAnsi="仿宋" w:eastAsia="仿宋"/>
          <w:sz w:val="28"/>
        </w:rPr>
        <w:t>一、专业</w:t>
      </w:r>
      <w:r>
        <w:rPr>
          <w:rFonts w:hint="eastAsia" w:ascii="仿宋" w:hAnsi="仿宋" w:eastAsia="仿宋"/>
          <w:sz w:val="28"/>
        </w:rPr>
        <w:t>简介</w:t>
      </w:r>
    </w:p>
    <w:p w14:paraId="7F8C7F47">
      <w:pPr>
        <w:ind w:firstLine="600"/>
        <w:rPr>
          <w:rFonts w:ascii="仿宋" w:hAnsi="仿宋" w:eastAsia="仿宋"/>
          <w:sz w:val="28"/>
        </w:rPr>
      </w:pPr>
      <w:bookmarkStart w:id="0" w:name="OLE_LINK68"/>
      <w:bookmarkStart w:id="1" w:name="OLE_LINK69"/>
      <w:r>
        <w:rPr>
          <w:rFonts w:hint="eastAsia" w:ascii="仿宋" w:hAnsi="仿宋" w:eastAsia="仿宋"/>
          <w:sz w:val="28"/>
        </w:rPr>
        <w:t>华南农业大学木材科学与工程</w:t>
      </w:r>
      <w:r>
        <w:rPr>
          <w:rFonts w:ascii="仿宋" w:hAnsi="仿宋" w:eastAsia="仿宋"/>
          <w:sz w:val="28"/>
        </w:rPr>
        <w:t>专业</w:t>
      </w:r>
      <w:r>
        <w:rPr>
          <w:rFonts w:hint="eastAsia" w:ascii="仿宋" w:hAnsi="仿宋" w:eastAsia="仿宋"/>
          <w:sz w:val="28"/>
        </w:rPr>
        <w:t>拥有深厚的历史底蕴，起源于1958年的木材加工与家具制造教育，为省级首批一流本科建设专业，也是我校首个通过</w:t>
      </w:r>
      <w:r>
        <w:rPr>
          <w:rFonts w:ascii="仿宋" w:hAnsi="仿宋" w:eastAsia="仿宋"/>
          <w:sz w:val="28"/>
        </w:rPr>
        <w:t>SWST</w:t>
      </w:r>
      <w:r>
        <w:rPr>
          <w:rFonts w:hint="eastAsia" w:ascii="仿宋" w:hAnsi="仿宋" w:eastAsia="仿宋"/>
          <w:sz w:val="28"/>
        </w:rPr>
        <w:t>国际专业认证的本科专业，办学水平得到了国际评审专家的高度认可和评价。以立德树人为根本，以学科建设为龙头，以科学研究为支撑，以师资队伍为抓手，以教学条件为</w:t>
      </w:r>
      <w:bookmarkEnd w:id="0"/>
      <w:bookmarkEnd w:id="1"/>
      <w:r>
        <w:rPr>
          <w:rFonts w:hint="eastAsia" w:ascii="仿宋" w:hAnsi="仿宋" w:eastAsia="仿宋"/>
          <w:sz w:val="28"/>
        </w:rPr>
        <w:t>保障，以行业需求为核心，坚持“夯实基础、拓宽口径、增强能力、提高素质”的人才培养思路，立足广东，服务区域，辐射全国，为战略性支柱产业群和新兴产业群培养具备木材科学与工程的基础知识和基本技能，并富有创新能力、扎实理论功底和实践能力的</w:t>
      </w:r>
      <w:r>
        <w:rPr>
          <w:rFonts w:ascii="仿宋" w:hAnsi="仿宋" w:eastAsia="仿宋"/>
          <w:sz w:val="28"/>
        </w:rPr>
        <w:t>复合型行业</w:t>
      </w:r>
      <w:r>
        <w:rPr>
          <w:rFonts w:hint="eastAsia" w:ascii="仿宋" w:hAnsi="仿宋" w:eastAsia="仿宋"/>
          <w:sz w:val="28"/>
        </w:rPr>
        <w:t>专门人才，为社会发展和经济发展服务。</w:t>
      </w:r>
    </w:p>
    <w:p w14:paraId="4BFBBAEE">
      <w:pPr>
        <w:spacing w:line="360" w:lineRule="auto"/>
        <w:ind w:firstLine="600"/>
        <w:rPr>
          <w:rFonts w:ascii="仿宋" w:hAnsi="仿宋" w:eastAsia="仿宋"/>
          <w:sz w:val="28"/>
        </w:rPr>
      </w:pPr>
      <w:r>
        <w:rPr>
          <w:rFonts w:ascii="仿宋" w:hAnsi="仿宋" w:eastAsia="仿宋"/>
          <w:sz w:val="28"/>
        </w:rPr>
        <w:t>二、培养目标</w:t>
      </w:r>
    </w:p>
    <w:p w14:paraId="133F2B48">
      <w:pPr>
        <w:spacing w:line="360" w:lineRule="auto"/>
        <w:ind w:firstLine="560" w:firstLineChars="200"/>
        <w:rPr>
          <w:rFonts w:ascii="仿宋" w:hAnsi="仿宋" w:eastAsia="仿宋"/>
          <w:sz w:val="28"/>
        </w:rPr>
      </w:pPr>
      <w:r>
        <w:rPr>
          <w:rFonts w:ascii="仿宋" w:hAnsi="仿宋" w:eastAsia="仿宋"/>
          <w:sz w:val="28"/>
        </w:rPr>
        <w:t>本专业旨在培养学生德、智、体、美、劳全面发展，知识、能力、素质协调发展，具备木材学及生物质材料、木材及家具制造装备与信息化、木材加工与利用、功能生物质复合材料、家具及装饰产品设计与制造等相关理论、知识和技能，能在木制品、家具等工业制造类、木质复合材料等生物质材料类、木材改性及木材加工类、木材及木制品贸易类、室内装饰及建筑工程类、胶粘剂与涂料等化工类、木工及家具机械及信息化机械类</w:t>
      </w:r>
      <w:r>
        <w:rPr>
          <w:rFonts w:hint="eastAsia" w:ascii="仿宋" w:hAnsi="仿宋" w:eastAsia="仿宋"/>
          <w:sz w:val="28"/>
        </w:rPr>
        <w:t>等</w:t>
      </w:r>
      <w:r>
        <w:rPr>
          <w:rFonts w:ascii="仿宋" w:hAnsi="仿宋" w:eastAsia="仿宋"/>
          <w:sz w:val="28"/>
        </w:rPr>
        <w:t>领域的企业、设计院、科研院所，从事研发、技术、生产、采购、营销、供应链管理、教学和科研等方面工作的复合型行业领军人才。</w:t>
      </w:r>
    </w:p>
    <w:p w14:paraId="796C356E">
      <w:pPr>
        <w:spacing w:line="360" w:lineRule="auto"/>
        <w:ind w:firstLine="600"/>
        <w:rPr>
          <w:rFonts w:ascii="仿宋" w:hAnsi="仿宋" w:eastAsia="仿宋"/>
          <w:sz w:val="28"/>
        </w:rPr>
      </w:pPr>
      <w:r>
        <w:rPr>
          <w:rFonts w:ascii="仿宋" w:hAnsi="仿宋" w:eastAsia="仿宋"/>
          <w:sz w:val="28"/>
        </w:rPr>
        <w:t>三、毕业学分要求</w:t>
      </w:r>
    </w:p>
    <w:p w14:paraId="474AB9B7">
      <w:pPr>
        <w:spacing w:line="360" w:lineRule="auto"/>
        <w:ind w:firstLine="560" w:firstLineChars="200"/>
        <w:rPr>
          <w:rFonts w:ascii="仿宋" w:hAnsi="仿宋" w:eastAsia="仿宋"/>
          <w:sz w:val="28"/>
        </w:rPr>
      </w:pPr>
      <w:r>
        <w:rPr>
          <w:rFonts w:hint="eastAsia" w:ascii="仿宋" w:hAnsi="仿宋" w:eastAsia="仿宋"/>
          <w:sz w:val="28"/>
        </w:rPr>
        <w:t>本专业教学计划中，课内总学时为2</w:t>
      </w:r>
      <w:r>
        <w:rPr>
          <w:rFonts w:ascii="仿宋" w:hAnsi="仿宋" w:eastAsia="仿宋"/>
          <w:sz w:val="28"/>
        </w:rPr>
        <w:t>756</w:t>
      </w:r>
      <w:r>
        <w:rPr>
          <w:rFonts w:hint="eastAsia" w:ascii="仿宋" w:hAnsi="仿宋" w:eastAsia="仿宋"/>
          <w:sz w:val="28"/>
        </w:rPr>
        <w:t>学时，学生毕业应取得总学分为1</w:t>
      </w:r>
      <w:r>
        <w:rPr>
          <w:rFonts w:ascii="仿宋" w:hAnsi="仿宋" w:eastAsia="仿宋"/>
          <w:sz w:val="28"/>
        </w:rPr>
        <w:t>59.5</w:t>
      </w:r>
      <w:r>
        <w:rPr>
          <w:rFonts w:hint="eastAsia" w:ascii="仿宋" w:hAnsi="仿宋" w:eastAsia="仿宋"/>
          <w:sz w:val="28"/>
        </w:rPr>
        <w:t>学分，其中必修课程8</w:t>
      </w:r>
      <w:r>
        <w:rPr>
          <w:rFonts w:ascii="仿宋" w:hAnsi="仿宋" w:eastAsia="仿宋"/>
          <w:sz w:val="28"/>
        </w:rPr>
        <w:t>0</w:t>
      </w:r>
      <w:r>
        <w:rPr>
          <w:rFonts w:hint="eastAsia" w:ascii="仿宋" w:hAnsi="仿宋" w:eastAsia="仿宋"/>
          <w:sz w:val="28"/>
        </w:rPr>
        <w:t>学分，选修课程4</w:t>
      </w:r>
      <w:r>
        <w:rPr>
          <w:rFonts w:ascii="仿宋" w:hAnsi="仿宋" w:eastAsia="仿宋"/>
          <w:sz w:val="28"/>
        </w:rPr>
        <w:t>1</w:t>
      </w:r>
      <w:r>
        <w:rPr>
          <w:rFonts w:hint="eastAsia" w:ascii="仿宋" w:hAnsi="仿宋" w:eastAsia="仿宋"/>
          <w:sz w:val="28"/>
        </w:rPr>
        <w:t>学分，实践课程3</w:t>
      </w:r>
      <w:r>
        <w:rPr>
          <w:rFonts w:ascii="仿宋" w:hAnsi="仿宋" w:eastAsia="仿宋"/>
          <w:sz w:val="28"/>
        </w:rPr>
        <w:t>8.5</w:t>
      </w:r>
      <w:r>
        <w:rPr>
          <w:rFonts w:hint="eastAsia" w:ascii="仿宋" w:hAnsi="仿宋" w:eastAsia="仿宋"/>
          <w:sz w:val="28"/>
        </w:rPr>
        <w:t>学分。</w:t>
      </w:r>
    </w:p>
    <w:p w14:paraId="18C38BF5">
      <w:pPr>
        <w:spacing w:line="360" w:lineRule="auto"/>
        <w:ind w:firstLine="600"/>
        <w:rPr>
          <w:rFonts w:ascii="仿宋" w:hAnsi="仿宋" w:eastAsia="仿宋"/>
          <w:sz w:val="28"/>
        </w:rPr>
      </w:pPr>
      <w:r>
        <w:rPr>
          <w:rFonts w:hint="eastAsia" w:ascii="仿宋" w:hAnsi="仿宋" w:eastAsia="仿宋"/>
          <w:sz w:val="28"/>
        </w:rPr>
        <w:t>四、</w:t>
      </w:r>
      <w:r>
        <w:rPr>
          <w:rFonts w:ascii="仿宋" w:hAnsi="仿宋" w:eastAsia="仿宋"/>
          <w:sz w:val="28"/>
        </w:rPr>
        <w:t>课程结构</w:t>
      </w:r>
      <w:r>
        <w:rPr>
          <w:rFonts w:hint="eastAsia" w:ascii="仿宋" w:hAnsi="仿宋" w:eastAsia="仿宋"/>
          <w:sz w:val="28"/>
        </w:rPr>
        <w:t>和顺序</w:t>
      </w:r>
    </w:p>
    <w:p w14:paraId="20DCEDC1">
      <w:pPr>
        <w:spacing w:line="360" w:lineRule="auto"/>
        <w:ind w:firstLine="601"/>
        <w:rPr>
          <w:rFonts w:ascii="仿宋" w:hAnsi="仿宋" w:eastAsia="仿宋"/>
          <w:sz w:val="28"/>
        </w:rPr>
      </w:pPr>
      <w:r>
        <w:rPr>
          <w:rFonts w:hint="eastAsia" w:ascii="仿宋" w:hAnsi="仿宋" w:eastAsia="仿宋"/>
          <w:sz w:val="28"/>
        </w:rPr>
        <w:t>1、按实际开课学期应修课程</w:t>
      </w:r>
    </w:p>
    <w:tbl>
      <w:tblPr>
        <w:tblStyle w:val="4"/>
        <w:tblW w:w="7609" w:type="dxa"/>
        <w:jc w:val="center"/>
        <w:tblLayout w:type="autofit"/>
        <w:tblCellMar>
          <w:top w:w="0" w:type="dxa"/>
          <w:left w:w="108" w:type="dxa"/>
          <w:bottom w:w="0" w:type="dxa"/>
          <w:right w:w="108" w:type="dxa"/>
        </w:tblCellMar>
      </w:tblPr>
      <w:tblGrid>
        <w:gridCol w:w="421"/>
        <w:gridCol w:w="1322"/>
        <w:gridCol w:w="3103"/>
        <w:gridCol w:w="705"/>
        <w:gridCol w:w="705"/>
        <w:gridCol w:w="1353"/>
      </w:tblGrid>
      <w:tr w14:paraId="47765818">
        <w:tblPrEx>
          <w:tblCellMar>
            <w:top w:w="0" w:type="dxa"/>
            <w:left w:w="108" w:type="dxa"/>
            <w:bottom w:w="0" w:type="dxa"/>
            <w:right w:w="108" w:type="dxa"/>
          </w:tblCellMar>
        </w:tblPrEx>
        <w:trPr>
          <w:cantSplit/>
          <w:trHeight w:val="634" w:hRule="atLeast"/>
          <w:tblHeader/>
          <w:jc w:val="center"/>
        </w:trPr>
        <w:tc>
          <w:tcPr>
            <w:tcW w:w="421" w:type="dxa"/>
            <w:tcBorders>
              <w:top w:val="single" w:color="auto" w:sz="4" w:space="0"/>
              <w:left w:val="single" w:color="auto" w:sz="4" w:space="0"/>
              <w:bottom w:val="single" w:color="auto" w:sz="4" w:space="0"/>
              <w:right w:val="single" w:color="auto" w:sz="4" w:space="0"/>
            </w:tcBorders>
          </w:tcPr>
          <w:p w14:paraId="02DEDA4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1322"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6979C2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631A41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310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144BE9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05"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E1F9754">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454F5D2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705" w:type="dxa"/>
            <w:tcBorders>
              <w:top w:val="single" w:color="auto" w:sz="4" w:space="0"/>
              <w:left w:val="single" w:color="auto" w:sz="4" w:space="0"/>
              <w:bottom w:val="single" w:color="000000" w:sz="4" w:space="0"/>
              <w:right w:val="single" w:color="auto" w:sz="4" w:space="0"/>
            </w:tcBorders>
            <w:tcMar>
              <w:left w:w="28" w:type="dxa"/>
              <w:right w:w="28" w:type="dxa"/>
            </w:tcMar>
          </w:tcPr>
          <w:p w14:paraId="618624A4">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60D196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135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380D68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3B0B6B0E">
        <w:tblPrEx>
          <w:tblCellMar>
            <w:top w:w="0" w:type="dxa"/>
            <w:left w:w="108" w:type="dxa"/>
            <w:bottom w:w="0" w:type="dxa"/>
            <w:right w:w="108" w:type="dxa"/>
          </w:tblCellMar>
        </w:tblPrEx>
        <w:trPr>
          <w:trHeight w:val="454" w:hRule="atLeast"/>
          <w:jc w:val="center"/>
        </w:trPr>
        <w:tc>
          <w:tcPr>
            <w:tcW w:w="421" w:type="dxa"/>
            <w:vMerge w:val="restart"/>
            <w:tcBorders>
              <w:top w:val="single" w:color="auto" w:sz="4" w:space="0"/>
              <w:left w:val="single" w:color="auto" w:sz="4" w:space="0"/>
              <w:right w:val="single" w:color="auto" w:sz="4" w:space="0"/>
            </w:tcBorders>
            <w:vAlign w:val="center"/>
          </w:tcPr>
          <w:p w14:paraId="3D0FDC0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按实际</w:t>
            </w:r>
          </w:p>
        </w:tc>
        <w:tc>
          <w:tcPr>
            <w:tcW w:w="1322" w:type="dxa"/>
            <w:tcBorders>
              <w:top w:val="nil"/>
              <w:left w:val="single" w:color="auto" w:sz="4" w:space="0"/>
              <w:bottom w:val="single" w:color="auto" w:sz="4" w:space="0"/>
              <w:right w:val="single" w:color="auto" w:sz="4" w:space="0"/>
            </w:tcBorders>
            <w:tcMar>
              <w:left w:w="28" w:type="dxa"/>
              <w:right w:w="28" w:type="dxa"/>
            </w:tcMar>
            <w:vAlign w:val="center"/>
          </w:tcPr>
          <w:p w14:paraId="6FF5C483">
            <w:pPr>
              <w:widowControl/>
              <w:jc w:val="center"/>
              <w:rPr>
                <w:rFonts w:ascii="Times New Roman" w:hAnsi="Times New Roman" w:eastAsia="宋体" w:cs="Times New Roman"/>
                <w:kern w:val="0"/>
                <w:sz w:val="20"/>
                <w:szCs w:val="20"/>
              </w:rPr>
            </w:pPr>
          </w:p>
        </w:tc>
        <w:tc>
          <w:tcPr>
            <w:tcW w:w="3103" w:type="dxa"/>
            <w:tcBorders>
              <w:top w:val="nil"/>
              <w:left w:val="nil"/>
              <w:bottom w:val="single" w:color="auto" w:sz="4" w:space="0"/>
              <w:right w:val="single" w:color="auto" w:sz="4" w:space="0"/>
            </w:tcBorders>
            <w:tcMar>
              <w:left w:w="28" w:type="dxa"/>
              <w:right w:w="28" w:type="dxa"/>
            </w:tcMar>
            <w:vAlign w:val="center"/>
          </w:tcPr>
          <w:p w14:paraId="4280DAB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美育课程</w:t>
            </w:r>
          </w:p>
          <w:p w14:paraId="645455F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Aesthetic Education Courses</w:t>
            </w:r>
          </w:p>
        </w:tc>
        <w:tc>
          <w:tcPr>
            <w:tcW w:w="705" w:type="dxa"/>
            <w:tcBorders>
              <w:top w:val="nil"/>
              <w:left w:val="nil"/>
              <w:bottom w:val="single" w:color="auto" w:sz="4" w:space="0"/>
              <w:right w:val="single" w:color="auto" w:sz="4" w:space="0"/>
            </w:tcBorders>
            <w:tcMar>
              <w:left w:w="28" w:type="dxa"/>
              <w:right w:w="28" w:type="dxa"/>
            </w:tcMar>
            <w:vAlign w:val="center"/>
          </w:tcPr>
          <w:p w14:paraId="127274E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5" w:type="dxa"/>
            <w:tcBorders>
              <w:top w:val="nil"/>
              <w:left w:val="nil"/>
              <w:bottom w:val="single" w:color="auto" w:sz="4" w:space="0"/>
              <w:right w:val="single" w:color="auto" w:sz="4" w:space="0"/>
            </w:tcBorders>
            <w:tcMar>
              <w:left w:w="28" w:type="dxa"/>
              <w:right w:w="28" w:type="dxa"/>
            </w:tcMar>
            <w:vAlign w:val="center"/>
          </w:tcPr>
          <w:p w14:paraId="4E1AB12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53" w:type="dxa"/>
            <w:tcBorders>
              <w:top w:val="nil"/>
              <w:left w:val="nil"/>
              <w:bottom w:val="single" w:color="auto" w:sz="4" w:space="0"/>
              <w:right w:val="single" w:color="auto" w:sz="4" w:space="0"/>
            </w:tcBorders>
            <w:tcMar>
              <w:left w:w="28" w:type="dxa"/>
              <w:right w:w="28" w:type="dxa"/>
            </w:tcMar>
            <w:vAlign w:val="center"/>
          </w:tcPr>
          <w:p w14:paraId="710A6CAB">
            <w:pPr>
              <w:widowControl/>
              <w:jc w:val="center"/>
              <w:rPr>
                <w:rFonts w:ascii="Times New Roman" w:hAnsi="Times New Roman" w:eastAsia="宋体" w:cs="Times New Roman"/>
                <w:kern w:val="0"/>
                <w:sz w:val="20"/>
                <w:szCs w:val="20"/>
              </w:rPr>
            </w:pPr>
          </w:p>
        </w:tc>
      </w:tr>
      <w:tr w14:paraId="4ABE021A">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bottom w:val="single" w:color="auto" w:sz="4" w:space="0"/>
              <w:right w:val="single" w:color="auto" w:sz="4" w:space="0"/>
            </w:tcBorders>
            <w:vAlign w:val="center"/>
          </w:tcPr>
          <w:p w14:paraId="23B0E67A">
            <w:pPr>
              <w:widowControl/>
              <w:jc w:val="center"/>
              <w:rPr>
                <w:rFonts w:ascii="Times New Roman" w:hAnsi="Times New Roman" w:eastAsia="宋体" w:cs="Times New Roman"/>
                <w:kern w:val="0"/>
                <w:sz w:val="20"/>
                <w:szCs w:val="20"/>
              </w:rPr>
            </w:pPr>
          </w:p>
        </w:tc>
        <w:tc>
          <w:tcPr>
            <w:tcW w:w="1322" w:type="dxa"/>
            <w:tcBorders>
              <w:top w:val="nil"/>
              <w:left w:val="single" w:color="auto" w:sz="4" w:space="0"/>
              <w:bottom w:val="single" w:color="auto" w:sz="4" w:space="0"/>
              <w:right w:val="single" w:color="auto" w:sz="4" w:space="0"/>
            </w:tcBorders>
            <w:tcMar>
              <w:left w:w="28" w:type="dxa"/>
              <w:right w:w="28" w:type="dxa"/>
            </w:tcMar>
            <w:vAlign w:val="center"/>
          </w:tcPr>
          <w:p w14:paraId="4016CA82">
            <w:pPr>
              <w:widowControl/>
              <w:jc w:val="center"/>
              <w:rPr>
                <w:rFonts w:ascii="Times New Roman" w:hAnsi="Times New Roman" w:eastAsia="宋体" w:cs="Times New Roman"/>
                <w:kern w:val="0"/>
                <w:sz w:val="20"/>
                <w:szCs w:val="20"/>
              </w:rPr>
            </w:pPr>
          </w:p>
        </w:tc>
        <w:tc>
          <w:tcPr>
            <w:tcW w:w="3103" w:type="dxa"/>
            <w:tcBorders>
              <w:top w:val="nil"/>
              <w:left w:val="nil"/>
              <w:bottom w:val="single" w:color="auto" w:sz="4" w:space="0"/>
              <w:right w:val="single" w:color="auto" w:sz="4" w:space="0"/>
            </w:tcBorders>
            <w:tcMar>
              <w:left w:w="28" w:type="dxa"/>
              <w:right w:w="28" w:type="dxa"/>
            </w:tcMar>
            <w:vAlign w:val="center"/>
          </w:tcPr>
          <w:p w14:paraId="4563AF9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全校性公选课（含A系列选修课程）</w:t>
            </w:r>
          </w:p>
          <w:p w14:paraId="1C5365C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University Elective Courses（A Series）</w:t>
            </w:r>
          </w:p>
        </w:tc>
        <w:tc>
          <w:tcPr>
            <w:tcW w:w="705" w:type="dxa"/>
            <w:tcBorders>
              <w:top w:val="nil"/>
              <w:left w:val="nil"/>
              <w:bottom w:val="single" w:color="auto" w:sz="4" w:space="0"/>
              <w:right w:val="single" w:color="auto" w:sz="4" w:space="0"/>
            </w:tcBorders>
            <w:tcMar>
              <w:left w:w="28" w:type="dxa"/>
              <w:right w:w="28" w:type="dxa"/>
            </w:tcMar>
            <w:vAlign w:val="center"/>
          </w:tcPr>
          <w:p w14:paraId="4674792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705" w:type="dxa"/>
            <w:tcBorders>
              <w:top w:val="nil"/>
              <w:left w:val="nil"/>
              <w:bottom w:val="single" w:color="auto" w:sz="4" w:space="0"/>
              <w:right w:val="single" w:color="auto" w:sz="4" w:space="0"/>
            </w:tcBorders>
            <w:tcMar>
              <w:left w:w="28" w:type="dxa"/>
              <w:right w:w="28" w:type="dxa"/>
            </w:tcMar>
            <w:vAlign w:val="center"/>
          </w:tcPr>
          <w:p w14:paraId="2E434E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53" w:type="dxa"/>
            <w:tcBorders>
              <w:top w:val="nil"/>
              <w:left w:val="nil"/>
              <w:bottom w:val="single" w:color="auto" w:sz="4" w:space="0"/>
              <w:right w:val="single" w:color="auto" w:sz="4" w:space="0"/>
            </w:tcBorders>
            <w:tcMar>
              <w:left w:w="28" w:type="dxa"/>
              <w:right w:w="28" w:type="dxa"/>
            </w:tcMar>
            <w:vAlign w:val="center"/>
          </w:tcPr>
          <w:p w14:paraId="6722CA89">
            <w:pPr>
              <w:widowControl/>
              <w:jc w:val="center"/>
              <w:rPr>
                <w:rFonts w:ascii="Times New Roman" w:hAnsi="Times New Roman" w:eastAsia="宋体" w:cs="Times New Roman"/>
                <w:kern w:val="0"/>
                <w:sz w:val="20"/>
                <w:szCs w:val="20"/>
              </w:rPr>
            </w:pPr>
          </w:p>
        </w:tc>
      </w:tr>
    </w:tbl>
    <w:p w14:paraId="7663783B">
      <w:pPr>
        <w:spacing w:line="360" w:lineRule="auto"/>
        <w:ind w:firstLine="600"/>
        <w:rPr>
          <w:rFonts w:ascii="仿宋" w:hAnsi="仿宋" w:eastAsia="仿宋"/>
          <w:sz w:val="28"/>
        </w:rPr>
      </w:pPr>
    </w:p>
    <w:p w14:paraId="61087900">
      <w:pPr>
        <w:spacing w:line="360" w:lineRule="auto"/>
        <w:ind w:firstLine="601"/>
        <w:rPr>
          <w:rFonts w:ascii="仿宋" w:hAnsi="仿宋" w:eastAsia="仿宋"/>
          <w:sz w:val="28"/>
        </w:rPr>
      </w:pPr>
      <w:bookmarkStart w:id="2" w:name="_Hlk174091163"/>
      <w:bookmarkStart w:id="3" w:name="_Hlk174024311"/>
      <w:r>
        <w:rPr>
          <w:rFonts w:hint="eastAsia" w:ascii="仿宋" w:hAnsi="仿宋" w:eastAsia="仿宋"/>
          <w:sz w:val="28"/>
        </w:rPr>
        <w:t>2、第1学期</w:t>
      </w:r>
      <w:bookmarkEnd w:id="2"/>
      <w:r>
        <w:rPr>
          <w:rFonts w:hint="eastAsia" w:ascii="仿宋" w:hAnsi="仿宋" w:eastAsia="仿宋"/>
          <w:sz w:val="28"/>
        </w:rPr>
        <w:t>应修课程</w:t>
      </w:r>
      <w:bookmarkEnd w:id="3"/>
    </w:p>
    <w:tbl>
      <w:tblPr>
        <w:tblStyle w:val="4"/>
        <w:tblW w:w="8145" w:type="dxa"/>
        <w:jc w:val="center"/>
        <w:tblLayout w:type="autofit"/>
        <w:tblCellMar>
          <w:top w:w="0" w:type="dxa"/>
          <w:left w:w="108" w:type="dxa"/>
          <w:bottom w:w="0" w:type="dxa"/>
          <w:right w:w="108" w:type="dxa"/>
        </w:tblCellMar>
      </w:tblPr>
      <w:tblGrid>
        <w:gridCol w:w="421"/>
        <w:gridCol w:w="850"/>
        <w:gridCol w:w="850"/>
        <w:gridCol w:w="3969"/>
        <w:gridCol w:w="851"/>
        <w:gridCol w:w="567"/>
        <w:gridCol w:w="637"/>
      </w:tblGrid>
      <w:tr w14:paraId="5B5F1FC3">
        <w:tblPrEx>
          <w:tblCellMar>
            <w:top w:w="0" w:type="dxa"/>
            <w:left w:w="108" w:type="dxa"/>
            <w:bottom w:w="0" w:type="dxa"/>
            <w:right w:w="108" w:type="dxa"/>
          </w:tblCellMar>
        </w:tblPrEx>
        <w:trPr>
          <w:trHeight w:val="634" w:hRule="atLeast"/>
          <w:tblHeader/>
          <w:jc w:val="center"/>
        </w:trPr>
        <w:tc>
          <w:tcPr>
            <w:tcW w:w="421" w:type="dxa"/>
            <w:tcBorders>
              <w:top w:val="single" w:color="auto" w:sz="4" w:space="0"/>
              <w:left w:val="single" w:color="auto" w:sz="4" w:space="0"/>
              <w:bottom w:val="single" w:color="auto" w:sz="4" w:space="0"/>
              <w:right w:val="single" w:color="auto" w:sz="4" w:space="0"/>
            </w:tcBorders>
            <w:vAlign w:val="center"/>
          </w:tcPr>
          <w:p w14:paraId="1DF0BB6B">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850" w:type="dxa"/>
            <w:tcBorders>
              <w:top w:val="single" w:color="auto" w:sz="4" w:space="0"/>
              <w:left w:val="single" w:color="auto" w:sz="4" w:space="0"/>
              <w:bottom w:val="single" w:color="000000" w:sz="4" w:space="0"/>
              <w:right w:val="single" w:color="auto" w:sz="4" w:space="0"/>
            </w:tcBorders>
            <w:vAlign w:val="center"/>
          </w:tcPr>
          <w:p w14:paraId="20309BC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0BADECD5">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850"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D16E1B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11DE3F3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969"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62AEB2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851"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BBFDDF9">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078B30E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567" w:type="dxa"/>
            <w:tcBorders>
              <w:top w:val="single" w:color="auto" w:sz="4" w:space="0"/>
              <w:left w:val="single" w:color="auto" w:sz="4" w:space="0"/>
              <w:bottom w:val="single" w:color="000000" w:sz="4" w:space="0"/>
              <w:right w:val="single" w:color="auto" w:sz="4" w:space="0"/>
            </w:tcBorders>
          </w:tcPr>
          <w:p w14:paraId="7D0D693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应修学分</w:t>
            </w:r>
          </w:p>
        </w:tc>
        <w:tc>
          <w:tcPr>
            <w:tcW w:w="637"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88BEF10">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学期总分</w:t>
            </w:r>
          </w:p>
        </w:tc>
      </w:tr>
      <w:tr w14:paraId="2B772F9C">
        <w:tblPrEx>
          <w:tblCellMar>
            <w:top w:w="0" w:type="dxa"/>
            <w:left w:w="108" w:type="dxa"/>
            <w:bottom w:w="0" w:type="dxa"/>
            <w:right w:w="108" w:type="dxa"/>
          </w:tblCellMar>
        </w:tblPrEx>
        <w:trPr>
          <w:trHeight w:val="454" w:hRule="atLeast"/>
          <w:jc w:val="center"/>
        </w:trPr>
        <w:tc>
          <w:tcPr>
            <w:tcW w:w="421" w:type="dxa"/>
            <w:vMerge w:val="restart"/>
            <w:tcBorders>
              <w:top w:val="single" w:color="auto" w:sz="4" w:space="0"/>
              <w:left w:val="single" w:color="auto" w:sz="4" w:space="0"/>
              <w:right w:val="single" w:color="auto" w:sz="4" w:space="0"/>
            </w:tcBorders>
            <w:vAlign w:val="center"/>
          </w:tcPr>
          <w:p w14:paraId="30997946">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一年级</w:t>
            </w:r>
          </w:p>
        </w:tc>
        <w:tc>
          <w:tcPr>
            <w:tcW w:w="850" w:type="dxa"/>
            <w:tcBorders>
              <w:top w:val="single" w:color="000000" w:sz="4" w:space="0"/>
              <w:left w:val="single" w:color="auto" w:sz="4" w:space="0"/>
              <w:bottom w:val="single" w:color="auto" w:sz="4" w:space="0"/>
              <w:right w:val="single" w:color="auto" w:sz="4" w:space="0"/>
            </w:tcBorders>
            <w:vAlign w:val="center"/>
          </w:tcPr>
          <w:p w14:paraId="3EB8AB37">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75198CA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602851</w:t>
            </w:r>
          </w:p>
        </w:tc>
        <w:tc>
          <w:tcPr>
            <w:tcW w:w="3969" w:type="dxa"/>
            <w:tcBorders>
              <w:top w:val="nil"/>
              <w:left w:val="nil"/>
              <w:bottom w:val="single" w:color="auto" w:sz="4" w:space="0"/>
              <w:right w:val="single" w:color="auto" w:sz="4" w:space="0"/>
            </w:tcBorders>
            <w:tcMar>
              <w:left w:w="28" w:type="dxa"/>
              <w:right w:w="28" w:type="dxa"/>
            </w:tcMar>
            <w:vAlign w:val="center"/>
          </w:tcPr>
          <w:p w14:paraId="7036494B">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习近平新时代中国特色社会主义思想概论</w:t>
            </w:r>
          </w:p>
          <w:p w14:paraId="6DA6C60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An Introduction to Xi Jinping Thought on Socialism with Chinese Characteristics for a New Era</w:t>
            </w:r>
          </w:p>
        </w:tc>
        <w:tc>
          <w:tcPr>
            <w:tcW w:w="851" w:type="dxa"/>
            <w:tcBorders>
              <w:top w:val="nil"/>
              <w:left w:val="nil"/>
              <w:bottom w:val="single" w:color="auto" w:sz="4" w:space="0"/>
              <w:right w:val="single" w:color="auto" w:sz="4" w:space="0"/>
            </w:tcBorders>
            <w:tcMar>
              <w:left w:w="28" w:type="dxa"/>
              <w:right w:w="28" w:type="dxa"/>
            </w:tcMar>
            <w:vAlign w:val="center"/>
          </w:tcPr>
          <w:p w14:paraId="3208815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567" w:type="dxa"/>
            <w:tcBorders>
              <w:top w:val="single" w:color="000000" w:sz="4" w:space="0"/>
              <w:left w:val="nil"/>
              <w:bottom w:val="single" w:color="auto" w:sz="4" w:space="0"/>
              <w:right w:val="single" w:color="auto" w:sz="4" w:space="0"/>
            </w:tcBorders>
            <w:vAlign w:val="center"/>
          </w:tcPr>
          <w:p w14:paraId="26C6FAE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637" w:type="dxa"/>
            <w:vMerge w:val="restart"/>
            <w:tcBorders>
              <w:top w:val="single" w:color="000000" w:sz="4" w:space="0"/>
              <w:left w:val="single" w:color="auto" w:sz="4" w:space="0"/>
              <w:right w:val="single" w:color="auto" w:sz="4" w:space="0"/>
            </w:tcBorders>
            <w:tcMar>
              <w:left w:w="28" w:type="dxa"/>
              <w:right w:w="28" w:type="dxa"/>
            </w:tcMar>
            <w:vAlign w:val="center"/>
          </w:tcPr>
          <w:p w14:paraId="79D2EA65">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27　</w:t>
            </w:r>
          </w:p>
        </w:tc>
      </w:tr>
      <w:tr w14:paraId="0AFA7237">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23BBCDFF">
            <w:pPr>
              <w:widowControl/>
              <w:jc w:val="center"/>
              <w:rPr>
                <w:rFonts w:ascii="Times New Roman" w:hAnsi="Times New Roman" w:eastAsia="宋体" w:cs="Times New Roman"/>
                <w:kern w:val="0"/>
                <w:sz w:val="16"/>
                <w:szCs w:val="16"/>
              </w:rPr>
            </w:pPr>
          </w:p>
        </w:tc>
        <w:tc>
          <w:tcPr>
            <w:tcW w:w="850" w:type="dxa"/>
            <w:tcBorders>
              <w:top w:val="single" w:color="auto" w:sz="4" w:space="0"/>
              <w:left w:val="single" w:color="auto" w:sz="4" w:space="0"/>
              <w:bottom w:val="single" w:color="auto" w:sz="4" w:space="0"/>
              <w:right w:val="single" w:color="auto" w:sz="4" w:space="0"/>
            </w:tcBorders>
            <w:vAlign w:val="center"/>
          </w:tcPr>
          <w:p w14:paraId="3EECD768">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166A448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602489</w:t>
            </w:r>
          </w:p>
        </w:tc>
        <w:tc>
          <w:tcPr>
            <w:tcW w:w="3969" w:type="dxa"/>
            <w:tcBorders>
              <w:top w:val="nil"/>
              <w:left w:val="nil"/>
              <w:bottom w:val="single" w:color="auto" w:sz="4" w:space="0"/>
              <w:right w:val="single" w:color="auto" w:sz="4" w:space="0"/>
            </w:tcBorders>
            <w:tcMar>
              <w:left w:w="28" w:type="dxa"/>
              <w:right w:w="28" w:type="dxa"/>
            </w:tcMar>
            <w:vAlign w:val="center"/>
          </w:tcPr>
          <w:p w14:paraId="05D37BC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国家安全教育与军事理论</w:t>
            </w:r>
          </w:p>
          <w:p w14:paraId="1D407CD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National Security Education and Military Theory</w:t>
            </w:r>
          </w:p>
        </w:tc>
        <w:tc>
          <w:tcPr>
            <w:tcW w:w="851" w:type="dxa"/>
            <w:tcBorders>
              <w:top w:val="nil"/>
              <w:left w:val="nil"/>
              <w:bottom w:val="single" w:color="auto" w:sz="4" w:space="0"/>
              <w:right w:val="single" w:color="auto" w:sz="4" w:space="0"/>
            </w:tcBorders>
            <w:tcMar>
              <w:left w:w="28" w:type="dxa"/>
              <w:right w:w="28" w:type="dxa"/>
            </w:tcMar>
            <w:vAlign w:val="center"/>
          </w:tcPr>
          <w:p w14:paraId="4E027ED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567" w:type="dxa"/>
            <w:tcBorders>
              <w:top w:val="single" w:color="auto" w:sz="4" w:space="0"/>
              <w:left w:val="nil"/>
              <w:bottom w:val="single" w:color="auto" w:sz="4" w:space="0"/>
              <w:right w:val="single" w:color="auto" w:sz="4" w:space="0"/>
            </w:tcBorders>
            <w:vAlign w:val="center"/>
          </w:tcPr>
          <w:p w14:paraId="729CF65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637" w:type="dxa"/>
            <w:vMerge w:val="continue"/>
            <w:tcBorders>
              <w:left w:val="single" w:color="auto" w:sz="4" w:space="0"/>
              <w:right w:val="single" w:color="auto" w:sz="4" w:space="0"/>
            </w:tcBorders>
            <w:tcMar>
              <w:left w:w="28" w:type="dxa"/>
              <w:right w:w="28" w:type="dxa"/>
            </w:tcMar>
            <w:vAlign w:val="center"/>
          </w:tcPr>
          <w:p w14:paraId="4086B5D5">
            <w:pPr>
              <w:jc w:val="center"/>
              <w:rPr>
                <w:rFonts w:ascii="Times New Roman" w:hAnsi="Times New Roman" w:eastAsia="宋体" w:cs="Times New Roman"/>
                <w:kern w:val="0"/>
                <w:sz w:val="20"/>
                <w:szCs w:val="20"/>
              </w:rPr>
            </w:pPr>
          </w:p>
        </w:tc>
      </w:tr>
      <w:tr w14:paraId="6344F307">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3491B044">
            <w:pPr>
              <w:widowControl/>
              <w:jc w:val="center"/>
              <w:rPr>
                <w:rFonts w:ascii="Times New Roman" w:hAnsi="Times New Roman" w:eastAsia="宋体" w:cs="Times New Roman"/>
                <w:kern w:val="0"/>
                <w:sz w:val="16"/>
                <w:szCs w:val="16"/>
              </w:rPr>
            </w:pPr>
          </w:p>
        </w:tc>
        <w:tc>
          <w:tcPr>
            <w:tcW w:w="850" w:type="dxa"/>
            <w:tcBorders>
              <w:top w:val="single" w:color="auto" w:sz="4" w:space="0"/>
              <w:left w:val="single" w:color="auto" w:sz="4" w:space="0"/>
              <w:bottom w:val="single" w:color="auto" w:sz="4" w:space="0"/>
              <w:right w:val="single" w:color="auto" w:sz="4" w:space="0"/>
            </w:tcBorders>
            <w:vAlign w:val="center"/>
          </w:tcPr>
          <w:p w14:paraId="5A0177A8">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44FC66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610005</w:t>
            </w:r>
          </w:p>
        </w:tc>
        <w:tc>
          <w:tcPr>
            <w:tcW w:w="3969" w:type="dxa"/>
            <w:tcBorders>
              <w:top w:val="nil"/>
              <w:left w:val="nil"/>
              <w:bottom w:val="single" w:color="auto" w:sz="4" w:space="0"/>
              <w:right w:val="single" w:color="auto" w:sz="4" w:space="0"/>
            </w:tcBorders>
            <w:tcMar>
              <w:left w:w="28" w:type="dxa"/>
              <w:right w:w="28" w:type="dxa"/>
            </w:tcMar>
            <w:vAlign w:val="center"/>
          </w:tcPr>
          <w:p w14:paraId="21F6D60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形势与政策Ⅰ</w:t>
            </w:r>
          </w:p>
          <w:p w14:paraId="157DF4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Ⅰ</w:t>
            </w:r>
          </w:p>
        </w:tc>
        <w:tc>
          <w:tcPr>
            <w:tcW w:w="851" w:type="dxa"/>
            <w:tcBorders>
              <w:top w:val="nil"/>
              <w:left w:val="nil"/>
              <w:bottom w:val="single" w:color="auto" w:sz="4" w:space="0"/>
              <w:right w:val="single" w:color="auto" w:sz="4" w:space="0"/>
            </w:tcBorders>
            <w:tcMar>
              <w:left w:w="28" w:type="dxa"/>
              <w:right w:w="28" w:type="dxa"/>
            </w:tcMar>
            <w:vAlign w:val="center"/>
          </w:tcPr>
          <w:p w14:paraId="1C1BCAE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567" w:type="dxa"/>
            <w:tcBorders>
              <w:top w:val="single" w:color="auto" w:sz="4" w:space="0"/>
              <w:left w:val="nil"/>
              <w:bottom w:val="single" w:color="auto" w:sz="4" w:space="0"/>
              <w:right w:val="single" w:color="auto" w:sz="4" w:space="0"/>
            </w:tcBorders>
            <w:vAlign w:val="center"/>
          </w:tcPr>
          <w:p w14:paraId="56EFD28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637" w:type="dxa"/>
            <w:vMerge w:val="continue"/>
            <w:tcBorders>
              <w:left w:val="single" w:color="auto" w:sz="4" w:space="0"/>
              <w:right w:val="single" w:color="auto" w:sz="4" w:space="0"/>
            </w:tcBorders>
            <w:tcMar>
              <w:left w:w="28" w:type="dxa"/>
              <w:right w:w="28" w:type="dxa"/>
            </w:tcMar>
            <w:vAlign w:val="center"/>
          </w:tcPr>
          <w:p w14:paraId="5A5E0078">
            <w:pPr>
              <w:jc w:val="center"/>
              <w:rPr>
                <w:rFonts w:ascii="Times New Roman" w:hAnsi="Times New Roman" w:eastAsia="宋体" w:cs="Times New Roman"/>
                <w:kern w:val="0"/>
                <w:sz w:val="20"/>
                <w:szCs w:val="20"/>
              </w:rPr>
            </w:pPr>
          </w:p>
        </w:tc>
      </w:tr>
      <w:tr w14:paraId="6CAF118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02D6BD9B">
            <w:pPr>
              <w:widowControl/>
              <w:jc w:val="center"/>
              <w:rPr>
                <w:rFonts w:ascii="Times New Roman" w:hAnsi="Times New Roman" w:eastAsia="宋体" w:cs="Times New Roman"/>
                <w:kern w:val="0"/>
                <w:sz w:val="16"/>
                <w:szCs w:val="16"/>
              </w:rPr>
            </w:pPr>
          </w:p>
        </w:tc>
        <w:tc>
          <w:tcPr>
            <w:tcW w:w="850" w:type="dxa"/>
            <w:tcBorders>
              <w:top w:val="single" w:color="auto" w:sz="4" w:space="0"/>
              <w:left w:val="single" w:color="auto" w:sz="4" w:space="0"/>
              <w:bottom w:val="single" w:color="auto" w:sz="4" w:space="0"/>
              <w:right w:val="single" w:color="auto" w:sz="4" w:space="0"/>
            </w:tcBorders>
            <w:vAlign w:val="center"/>
          </w:tcPr>
          <w:p w14:paraId="25376172">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672C41E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610013</w:t>
            </w:r>
          </w:p>
        </w:tc>
        <w:tc>
          <w:tcPr>
            <w:tcW w:w="3969" w:type="dxa"/>
            <w:tcBorders>
              <w:top w:val="nil"/>
              <w:left w:val="nil"/>
              <w:bottom w:val="single" w:color="auto" w:sz="4" w:space="0"/>
              <w:right w:val="single" w:color="auto" w:sz="4" w:space="0"/>
            </w:tcBorders>
            <w:tcMar>
              <w:left w:w="28" w:type="dxa"/>
              <w:right w:w="28" w:type="dxa"/>
            </w:tcMar>
            <w:vAlign w:val="center"/>
          </w:tcPr>
          <w:p w14:paraId="27E976D7">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大学英语Ⅰ</w:t>
            </w:r>
          </w:p>
          <w:p w14:paraId="4280DE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Ⅰ</w:t>
            </w:r>
          </w:p>
        </w:tc>
        <w:tc>
          <w:tcPr>
            <w:tcW w:w="851" w:type="dxa"/>
            <w:tcBorders>
              <w:top w:val="nil"/>
              <w:left w:val="nil"/>
              <w:bottom w:val="single" w:color="auto" w:sz="4" w:space="0"/>
              <w:right w:val="single" w:color="auto" w:sz="4" w:space="0"/>
            </w:tcBorders>
            <w:tcMar>
              <w:left w:w="28" w:type="dxa"/>
              <w:right w:w="28" w:type="dxa"/>
            </w:tcMar>
            <w:vAlign w:val="center"/>
          </w:tcPr>
          <w:p w14:paraId="64F2861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567" w:type="dxa"/>
            <w:tcBorders>
              <w:top w:val="single" w:color="auto" w:sz="4" w:space="0"/>
              <w:left w:val="nil"/>
              <w:bottom w:val="single" w:color="auto" w:sz="4" w:space="0"/>
              <w:right w:val="single" w:color="auto" w:sz="4" w:space="0"/>
            </w:tcBorders>
            <w:vAlign w:val="center"/>
          </w:tcPr>
          <w:p w14:paraId="600D586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637" w:type="dxa"/>
            <w:vMerge w:val="continue"/>
            <w:tcBorders>
              <w:left w:val="single" w:color="auto" w:sz="4" w:space="0"/>
              <w:right w:val="single" w:color="auto" w:sz="4" w:space="0"/>
            </w:tcBorders>
            <w:tcMar>
              <w:left w:w="28" w:type="dxa"/>
              <w:right w:w="28" w:type="dxa"/>
            </w:tcMar>
            <w:vAlign w:val="center"/>
          </w:tcPr>
          <w:p w14:paraId="11FB31B8">
            <w:pPr>
              <w:jc w:val="center"/>
              <w:rPr>
                <w:rFonts w:ascii="Times New Roman" w:hAnsi="Times New Roman" w:eastAsia="宋体" w:cs="Times New Roman"/>
                <w:kern w:val="0"/>
                <w:sz w:val="20"/>
                <w:szCs w:val="20"/>
              </w:rPr>
            </w:pPr>
          </w:p>
        </w:tc>
      </w:tr>
      <w:tr w14:paraId="3A9C76DE">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10A98FCE">
            <w:pPr>
              <w:widowControl/>
              <w:jc w:val="center"/>
              <w:rPr>
                <w:rFonts w:ascii="Times New Roman" w:hAnsi="Times New Roman" w:eastAsia="宋体" w:cs="Times New Roman"/>
                <w:kern w:val="0"/>
                <w:sz w:val="16"/>
                <w:szCs w:val="16"/>
              </w:rPr>
            </w:pPr>
          </w:p>
        </w:tc>
        <w:tc>
          <w:tcPr>
            <w:tcW w:w="850" w:type="dxa"/>
            <w:tcBorders>
              <w:top w:val="single" w:color="auto" w:sz="4" w:space="0"/>
              <w:left w:val="single" w:color="auto" w:sz="4" w:space="0"/>
              <w:bottom w:val="single" w:color="auto" w:sz="4" w:space="0"/>
              <w:right w:val="single" w:color="auto" w:sz="4" w:space="0"/>
            </w:tcBorders>
            <w:vAlign w:val="center"/>
          </w:tcPr>
          <w:p w14:paraId="5D46F0CA">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134005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610021</w:t>
            </w:r>
          </w:p>
        </w:tc>
        <w:tc>
          <w:tcPr>
            <w:tcW w:w="3969" w:type="dxa"/>
            <w:tcBorders>
              <w:top w:val="nil"/>
              <w:left w:val="nil"/>
              <w:bottom w:val="single" w:color="auto" w:sz="4" w:space="0"/>
              <w:right w:val="single" w:color="auto" w:sz="4" w:space="0"/>
            </w:tcBorders>
            <w:tcMar>
              <w:left w:w="28" w:type="dxa"/>
              <w:right w:w="28" w:type="dxa"/>
            </w:tcMar>
            <w:vAlign w:val="center"/>
          </w:tcPr>
          <w:p w14:paraId="1A22550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体育Ⅰ</w:t>
            </w:r>
          </w:p>
          <w:p w14:paraId="3224E7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Ⅰ</w:t>
            </w:r>
          </w:p>
        </w:tc>
        <w:tc>
          <w:tcPr>
            <w:tcW w:w="851" w:type="dxa"/>
            <w:tcBorders>
              <w:top w:val="nil"/>
              <w:left w:val="nil"/>
              <w:bottom w:val="single" w:color="auto" w:sz="4" w:space="0"/>
              <w:right w:val="single" w:color="auto" w:sz="4" w:space="0"/>
            </w:tcBorders>
            <w:tcMar>
              <w:left w:w="28" w:type="dxa"/>
              <w:right w:w="28" w:type="dxa"/>
            </w:tcMar>
            <w:vAlign w:val="center"/>
          </w:tcPr>
          <w:p w14:paraId="4CC1B5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567" w:type="dxa"/>
            <w:tcBorders>
              <w:top w:val="single" w:color="auto" w:sz="4" w:space="0"/>
              <w:left w:val="nil"/>
              <w:bottom w:val="single" w:color="auto" w:sz="4" w:space="0"/>
              <w:right w:val="single" w:color="auto" w:sz="4" w:space="0"/>
            </w:tcBorders>
            <w:vAlign w:val="center"/>
          </w:tcPr>
          <w:p w14:paraId="285CC40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637" w:type="dxa"/>
            <w:vMerge w:val="continue"/>
            <w:tcBorders>
              <w:left w:val="single" w:color="auto" w:sz="4" w:space="0"/>
              <w:right w:val="single" w:color="auto" w:sz="4" w:space="0"/>
            </w:tcBorders>
            <w:tcMar>
              <w:left w:w="28" w:type="dxa"/>
              <w:right w:w="28" w:type="dxa"/>
            </w:tcMar>
            <w:vAlign w:val="center"/>
          </w:tcPr>
          <w:p w14:paraId="76912DF1">
            <w:pPr>
              <w:jc w:val="center"/>
              <w:rPr>
                <w:rFonts w:ascii="Times New Roman" w:hAnsi="Times New Roman" w:eastAsia="宋体" w:cs="Times New Roman"/>
                <w:kern w:val="0"/>
                <w:sz w:val="20"/>
                <w:szCs w:val="20"/>
              </w:rPr>
            </w:pPr>
          </w:p>
        </w:tc>
      </w:tr>
      <w:tr w14:paraId="444D6117">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66CE4BED">
            <w:pPr>
              <w:widowControl/>
              <w:jc w:val="center"/>
              <w:rPr>
                <w:rFonts w:ascii="Times New Roman" w:hAnsi="Times New Roman" w:eastAsia="宋体" w:cs="Times New Roman"/>
                <w:kern w:val="0"/>
                <w:sz w:val="16"/>
                <w:szCs w:val="16"/>
              </w:rPr>
            </w:pPr>
          </w:p>
        </w:tc>
        <w:tc>
          <w:tcPr>
            <w:tcW w:w="850" w:type="dxa"/>
            <w:tcBorders>
              <w:top w:val="single" w:color="auto" w:sz="4" w:space="0"/>
              <w:left w:val="single" w:color="auto" w:sz="4" w:space="0"/>
              <w:bottom w:val="single" w:color="auto" w:sz="4" w:space="0"/>
              <w:right w:val="single" w:color="auto" w:sz="4" w:space="0"/>
            </w:tcBorders>
            <w:vAlign w:val="center"/>
          </w:tcPr>
          <w:p w14:paraId="0D0B0612">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1F88EBB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610033</w:t>
            </w:r>
          </w:p>
        </w:tc>
        <w:tc>
          <w:tcPr>
            <w:tcW w:w="3969" w:type="dxa"/>
            <w:tcBorders>
              <w:top w:val="nil"/>
              <w:left w:val="nil"/>
              <w:bottom w:val="single" w:color="auto" w:sz="4" w:space="0"/>
              <w:right w:val="single" w:color="auto" w:sz="4" w:space="0"/>
            </w:tcBorders>
            <w:tcMar>
              <w:left w:w="28" w:type="dxa"/>
              <w:right w:w="28" w:type="dxa"/>
            </w:tcMar>
            <w:vAlign w:val="center"/>
          </w:tcPr>
          <w:p w14:paraId="62C7360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高等数学</w:t>
            </w:r>
            <w:r>
              <w:rPr>
                <w:rFonts w:hint="eastAsia" w:ascii="宋体" w:hAnsi="宋体" w:eastAsia="宋体" w:cs="宋体"/>
                <w:kern w:val="0"/>
                <w:sz w:val="16"/>
                <w:szCs w:val="16"/>
              </w:rPr>
              <w:t>B</w:t>
            </w:r>
            <w:r>
              <w:rPr>
                <w:rFonts w:ascii="宋体" w:hAnsi="宋体" w:eastAsia="宋体" w:cs="宋体"/>
                <w:kern w:val="0"/>
                <w:sz w:val="16"/>
                <w:szCs w:val="16"/>
                <w:lang w:val="en-GB"/>
              </w:rPr>
              <w:t>I</w:t>
            </w:r>
            <w:r>
              <w:rPr>
                <w:rFonts w:hint="eastAsia" w:ascii="Times New Roman" w:hAnsi="Times New Roman" w:eastAsia="宋体" w:cs="Times New Roman"/>
                <w:kern w:val="0"/>
                <w:sz w:val="16"/>
                <w:szCs w:val="16"/>
              </w:rPr>
              <w:t>（理工类）</w:t>
            </w:r>
          </w:p>
          <w:p w14:paraId="0F716C8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xml:space="preserve">Advanced Mathematics </w:t>
            </w:r>
            <w:r>
              <w:rPr>
                <w:rFonts w:hint="eastAsia" w:ascii="宋体" w:hAnsi="宋体" w:eastAsia="宋体" w:cs="宋体"/>
                <w:kern w:val="0"/>
                <w:sz w:val="16"/>
                <w:szCs w:val="16"/>
              </w:rPr>
              <w:t>BI</w:t>
            </w:r>
          </w:p>
        </w:tc>
        <w:tc>
          <w:tcPr>
            <w:tcW w:w="851" w:type="dxa"/>
            <w:tcBorders>
              <w:top w:val="nil"/>
              <w:left w:val="nil"/>
              <w:bottom w:val="single" w:color="auto" w:sz="4" w:space="0"/>
              <w:right w:val="single" w:color="auto" w:sz="4" w:space="0"/>
            </w:tcBorders>
            <w:tcMar>
              <w:left w:w="28" w:type="dxa"/>
              <w:right w:w="28" w:type="dxa"/>
            </w:tcMar>
            <w:vAlign w:val="center"/>
          </w:tcPr>
          <w:p w14:paraId="0D5CA4A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567" w:type="dxa"/>
            <w:tcBorders>
              <w:top w:val="single" w:color="auto" w:sz="4" w:space="0"/>
              <w:left w:val="nil"/>
              <w:bottom w:val="single" w:color="auto" w:sz="4" w:space="0"/>
              <w:right w:val="single" w:color="auto" w:sz="4" w:space="0"/>
            </w:tcBorders>
            <w:vAlign w:val="center"/>
          </w:tcPr>
          <w:p w14:paraId="7EA9F7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637" w:type="dxa"/>
            <w:vMerge w:val="continue"/>
            <w:tcBorders>
              <w:left w:val="single" w:color="auto" w:sz="4" w:space="0"/>
              <w:right w:val="single" w:color="auto" w:sz="4" w:space="0"/>
            </w:tcBorders>
            <w:tcMar>
              <w:left w:w="28" w:type="dxa"/>
              <w:right w:w="28" w:type="dxa"/>
            </w:tcMar>
            <w:vAlign w:val="center"/>
          </w:tcPr>
          <w:p w14:paraId="4BC79FE1">
            <w:pPr>
              <w:jc w:val="center"/>
              <w:rPr>
                <w:rFonts w:ascii="Times New Roman" w:hAnsi="Times New Roman" w:eastAsia="宋体" w:cs="Times New Roman"/>
                <w:kern w:val="0"/>
                <w:sz w:val="20"/>
                <w:szCs w:val="20"/>
              </w:rPr>
            </w:pPr>
          </w:p>
        </w:tc>
      </w:tr>
      <w:tr w14:paraId="160E550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265558ED">
            <w:pPr>
              <w:widowControl/>
              <w:jc w:val="center"/>
              <w:textAlignment w:val="center"/>
              <w:rPr>
                <w:kern w:val="0"/>
                <w:sz w:val="16"/>
                <w:szCs w:val="16"/>
                <w:lang w:bidi="ar"/>
              </w:rPr>
            </w:pPr>
          </w:p>
        </w:tc>
        <w:tc>
          <w:tcPr>
            <w:tcW w:w="850" w:type="dxa"/>
            <w:tcBorders>
              <w:top w:val="single" w:color="auto" w:sz="4" w:space="0"/>
              <w:left w:val="single" w:color="auto" w:sz="4" w:space="0"/>
              <w:bottom w:val="single" w:color="auto" w:sz="4" w:space="0"/>
              <w:right w:val="single" w:color="auto" w:sz="4" w:space="0"/>
            </w:tcBorders>
            <w:vAlign w:val="center"/>
          </w:tcPr>
          <w:p w14:paraId="1554DE51">
            <w:pPr>
              <w:widowControl/>
              <w:jc w:val="center"/>
              <w:textAlignment w:val="center"/>
              <w:rPr>
                <w:kern w:val="0"/>
                <w:sz w:val="16"/>
                <w:szCs w:val="16"/>
                <w:lang w:bidi="ar"/>
              </w:rPr>
            </w:pPr>
            <w:r>
              <w:rPr>
                <w:rFonts w:hint="eastAsia"/>
                <w:kern w:val="0"/>
                <w:sz w:val="16"/>
                <w:szCs w:val="16"/>
                <w:lang w:bidi="ar"/>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67928DD7">
            <w:pPr>
              <w:widowControl/>
              <w:jc w:val="center"/>
              <w:textAlignment w:val="center"/>
              <w:rPr>
                <w:kern w:val="0"/>
                <w:sz w:val="20"/>
                <w:szCs w:val="20"/>
              </w:rPr>
            </w:pPr>
            <w:r>
              <w:rPr>
                <w:rFonts w:hint="eastAsia"/>
                <w:kern w:val="0"/>
                <w:sz w:val="16"/>
                <w:szCs w:val="16"/>
                <w:lang w:bidi="ar"/>
              </w:rPr>
              <w:t>600965</w:t>
            </w:r>
          </w:p>
        </w:tc>
        <w:tc>
          <w:tcPr>
            <w:tcW w:w="3969" w:type="dxa"/>
            <w:tcBorders>
              <w:top w:val="nil"/>
              <w:left w:val="nil"/>
              <w:bottom w:val="single" w:color="auto" w:sz="4" w:space="0"/>
              <w:right w:val="single" w:color="auto" w:sz="4" w:space="0"/>
            </w:tcBorders>
            <w:tcMar>
              <w:left w:w="28" w:type="dxa"/>
              <w:right w:w="28" w:type="dxa"/>
            </w:tcMar>
            <w:vAlign w:val="center"/>
          </w:tcPr>
          <w:p w14:paraId="7C584CD0">
            <w:pPr>
              <w:widowControl/>
              <w:jc w:val="center"/>
              <w:textAlignment w:val="center"/>
              <w:rPr>
                <w:kern w:val="0"/>
                <w:sz w:val="16"/>
                <w:szCs w:val="16"/>
                <w:lang w:bidi="ar"/>
              </w:rPr>
            </w:pPr>
            <w:r>
              <w:rPr>
                <w:rFonts w:hint="eastAsia"/>
                <w:kern w:val="0"/>
                <w:sz w:val="16"/>
                <w:szCs w:val="16"/>
                <w:lang w:bidi="ar"/>
              </w:rPr>
              <w:t>木材科学与工程导论</w:t>
            </w:r>
          </w:p>
          <w:p w14:paraId="6287D45A">
            <w:pPr>
              <w:widowControl/>
              <w:jc w:val="center"/>
              <w:textAlignment w:val="center"/>
              <w:rPr>
                <w:kern w:val="0"/>
                <w:sz w:val="20"/>
                <w:szCs w:val="20"/>
              </w:rPr>
            </w:pPr>
            <w:r>
              <w:rPr>
                <w:rFonts w:hint="eastAsia"/>
                <w:kern w:val="0"/>
                <w:sz w:val="16"/>
                <w:szCs w:val="16"/>
                <w:lang w:bidi="ar"/>
              </w:rPr>
              <w:t>Introduction to Wood Science and Engineering</w:t>
            </w:r>
          </w:p>
        </w:tc>
        <w:tc>
          <w:tcPr>
            <w:tcW w:w="851" w:type="dxa"/>
            <w:tcBorders>
              <w:top w:val="nil"/>
              <w:left w:val="nil"/>
              <w:bottom w:val="single" w:color="auto" w:sz="4" w:space="0"/>
              <w:right w:val="single" w:color="auto" w:sz="4" w:space="0"/>
            </w:tcBorders>
            <w:tcMar>
              <w:left w:w="28" w:type="dxa"/>
              <w:right w:w="28" w:type="dxa"/>
            </w:tcMar>
            <w:vAlign w:val="center"/>
          </w:tcPr>
          <w:p w14:paraId="0FEA663A">
            <w:pPr>
              <w:widowControl/>
              <w:jc w:val="center"/>
              <w:textAlignment w:val="center"/>
              <w:rPr>
                <w:kern w:val="0"/>
                <w:sz w:val="20"/>
                <w:szCs w:val="20"/>
              </w:rPr>
            </w:pPr>
            <w:r>
              <w:rPr>
                <w:rFonts w:hint="eastAsia"/>
                <w:kern w:val="0"/>
                <w:sz w:val="16"/>
                <w:szCs w:val="16"/>
                <w:lang w:bidi="ar"/>
              </w:rPr>
              <w:t>1</w:t>
            </w:r>
          </w:p>
        </w:tc>
        <w:tc>
          <w:tcPr>
            <w:tcW w:w="567" w:type="dxa"/>
            <w:tcBorders>
              <w:top w:val="single" w:color="auto" w:sz="4" w:space="0"/>
              <w:left w:val="nil"/>
              <w:bottom w:val="single" w:color="auto" w:sz="4" w:space="0"/>
              <w:right w:val="single" w:color="auto" w:sz="4" w:space="0"/>
            </w:tcBorders>
            <w:vAlign w:val="center"/>
          </w:tcPr>
          <w:p w14:paraId="064E59C5">
            <w:pPr>
              <w:widowControl/>
              <w:jc w:val="center"/>
              <w:rPr>
                <w:kern w:val="0"/>
                <w:sz w:val="20"/>
                <w:szCs w:val="20"/>
              </w:rPr>
            </w:pPr>
            <w:r>
              <w:rPr>
                <w:rFonts w:hint="eastAsia"/>
                <w:kern w:val="0"/>
                <w:sz w:val="16"/>
                <w:szCs w:val="16"/>
                <w:lang w:bidi="ar"/>
              </w:rPr>
              <w:t>1</w:t>
            </w:r>
          </w:p>
        </w:tc>
        <w:tc>
          <w:tcPr>
            <w:tcW w:w="637" w:type="dxa"/>
            <w:vMerge w:val="continue"/>
            <w:tcBorders>
              <w:left w:val="single" w:color="auto" w:sz="4" w:space="0"/>
              <w:right w:val="single" w:color="auto" w:sz="4" w:space="0"/>
            </w:tcBorders>
            <w:tcMar>
              <w:left w:w="28" w:type="dxa"/>
              <w:right w:w="28" w:type="dxa"/>
            </w:tcMar>
            <w:vAlign w:val="center"/>
          </w:tcPr>
          <w:p w14:paraId="6D2741A5">
            <w:pPr>
              <w:jc w:val="center"/>
              <w:rPr>
                <w:kern w:val="0"/>
                <w:sz w:val="20"/>
                <w:szCs w:val="20"/>
              </w:rPr>
            </w:pPr>
          </w:p>
        </w:tc>
      </w:tr>
      <w:tr w14:paraId="102F4309">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6B4E7815">
            <w:pPr>
              <w:widowControl/>
              <w:jc w:val="center"/>
              <w:textAlignment w:val="center"/>
              <w:rPr>
                <w:kern w:val="0"/>
                <w:sz w:val="16"/>
                <w:szCs w:val="16"/>
                <w:lang w:bidi="ar"/>
              </w:rPr>
            </w:pPr>
          </w:p>
        </w:tc>
        <w:tc>
          <w:tcPr>
            <w:tcW w:w="850" w:type="dxa"/>
            <w:tcBorders>
              <w:top w:val="single" w:color="auto" w:sz="4" w:space="0"/>
              <w:left w:val="single" w:color="auto" w:sz="4" w:space="0"/>
              <w:bottom w:val="single" w:color="auto" w:sz="4" w:space="0"/>
              <w:right w:val="single" w:color="auto" w:sz="4" w:space="0"/>
            </w:tcBorders>
            <w:vAlign w:val="center"/>
          </w:tcPr>
          <w:p w14:paraId="2CA3FA0A">
            <w:pPr>
              <w:widowControl/>
              <w:jc w:val="center"/>
              <w:textAlignment w:val="center"/>
              <w:rPr>
                <w:kern w:val="0"/>
                <w:sz w:val="16"/>
                <w:szCs w:val="16"/>
                <w:lang w:bidi="ar"/>
              </w:rPr>
            </w:pPr>
            <w:r>
              <w:rPr>
                <w:rFonts w:hint="eastAsia"/>
                <w:kern w:val="0"/>
                <w:sz w:val="16"/>
                <w:szCs w:val="16"/>
                <w:lang w:bidi="ar"/>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3EE17BCF">
            <w:pPr>
              <w:widowControl/>
              <w:jc w:val="center"/>
              <w:textAlignment w:val="center"/>
              <w:rPr>
                <w:kern w:val="0"/>
                <w:sz w:val="20"/>
                <w:szCs w:val="20"/>
              </w:rPr>
            </w:pPr>
            <w:r>
              <w:rPr>
                <w:rFonts w:hint="eastAsia"/>
                <w:kern w:val="0"/>
                <w:sz w:val="16"/>
                <w:szCs w:val="16"/>
                <w:lang w:bidi="ar"/>
              </w:rPr>
              <w:t>610413</w:t>
            </w:r>
          </w:p>
        </w:tc>
        <w:tc>
          <w:tcPr>
            <w:tcW w:w="3969" w:type="dxa"/>
            <w:tcBorders>
              <w:top w:val="nil"/>
              <w:left w:val="nil"/>
              <w:bottom w:val="single" w:color="auto" w:sz="4" w:space="0"/>
              <w:right w:val="single" w:color="auto" w:sz="4" w:space="0"/>
            </w:tcBorders>
            <w:tcMar>
              <w:left w:w="28" w:type="dxa"/>
              <w:right w:w="28" w:type="dxa"/>
            </w:tcMar>
            <w:vAlign w:val="center"/>
          </w:tcPr>
          <w:p w14:paraId="6B5794DB">
            <w:pPr>
              <w:widowControl/>
              <w:jc w:val="center"/>
              <w:textAlignment w:val="center"/>
              <w:rPr>
                <w:kern w:val="0"/>
                <w:sz w:val="16"/>
                <w:szCs w:val="16"/>
                <w:lang w:bidi="ar"/>
              </w:rPr>
            </w:pPr>
            <w:r>
              <w:rPr>
                <w:rFonts w:hint="eastAsia"/>
                <w:kern w:val="0"/>
                <w:sz w:val="16"/>
                <w:szCs w:val="16"/>
                <w:lang w:bidi="ar"/>
              </w:rPr>
              <w:t>工程制图A</w:t>
            </w:r>
          </w:p>
          <w:p w14:paraId="19F67B8A">
            <w:pPr>
              <w:widowControl/>
              <w:jc w:val="center"/>
              <w:textAlignment w:val="center"/>
              <w:rPr>
                <w:kern w:val="0"/>
                <w:sz w:val="20"/>
                <w:szCs w:val="20"/>
              </w:rPr>
            </w:pPr>
            <w:r>
              <w:rPr>
                <w:rFonts w:hint="eastAsia"/>
                <w:kern w:val="0"/>
                <w:sz w:val="16"/>
                <w:szCs w:val="16"/>
                <w:lang w:bidi="ar"/>
              </w:rPr>
              <w:t>Engineering Drawing A</w:t>
            </w:r>
          </w:p>
        </w:tc>
        <w:tc>
          <w:tcPr>
            <w:tcW w:w="851" w:type="dxa"/>
            <w:tcBorders>
              <w:top w:val="nil"/>
              <w:left w:val="nil"/>
              <w:bottom w:val="single" w:color="auto" w:sz="4" w:space="0"/>
              <w:right w:val="single" w:color="auto" w:sz="4" w:space="0"/>
            </w:tcBorders>
            <w:tcMar>
              <w:left w:w="28" w:type="dxa"/>
              <w:right w:w="28" w:type="dxa"/>
            </w:tcMar>
            <w:vAlign w:val="center"/>
          </w:tcPr>
          <w:p w14:paraId="1FEE18DA">
            <w:pPr>
              <w:widowControl/>
              <w:jc w:val="center"/>
              <w:textAlignment w:val="center"/>
              <w:rPr>
                <w:kern w:val="0"/>
                <w:sz w:val="20"/>
                <w:szCs w:val="20"/>
              </w:rPr>
            </w:pPr>
            <w:r>
              <w:rPr>
                <w:rFonts w:hint="eastAsia"/>
                <w:kern w:val="0"/>
                <w:sz w:val="16"/>
                <w:szCs w:val="16"/>
                <w:lang w:bidi="ar"/>
              </w:rPr>
              <w:t>4</w:t>
            </w:r>
          </w:p>
        </w:tc>
        <w:tc>
          <w:tcPr>
            <w:tcW w:w="567" w:type="dxa"/>
            <w:tcBorders>
              <w:top w:val="single" w:color="auto" w:sz="4" w:space="0"/>
              <w:left w:val="nil"/>
              <w:bottom w:val="single" w:color="auto" w:sz="4" w:space="0"/>
              <w:right w:val="single" w:color="auto" w:sz="4" w:space="0"/>
            </w:tcBorders>
            <w:vAlign w:val="center"/>
          </w:tcPr>
          <w:p w14:paraId="7227D5BD">
            <w:pPr>
              <w:widowControl/>
              <w:jc w:val="center"/>
              <w:rPr>
                <w:kern w:val="0"/>
                <w:sz w:val="20"/>
                <w:szCs w:val="20"/>
              </w:rPr>
            </w:pPr>
            <w:r>
              <w:rPr>
                <w:rFonts w:hint="eastAsia"/>
                <w:kern w:val="0"/>
                <w:sz w:val="16"/>
                <w:szCs w:val="16"/>
                <w:lang w:bidi="ar"/>
              </w:rPr>
              <w:t>4</w:t>
            </w:r>
          </w:p>
        </w:tc>
        <w:tc>
          <w:tcPr>
            <w:tcW w:w="637" w:type="dxa"/>
            <w:vMerge w:val="continue"/>
            <w:tcBorders>
              <w:left w:val="single" w:color="auto" w:sz="4" w:space="0"/>
              <w:right w:val="single" w:color="auto" w:sz="4" w:space="0"/>
            </w:tcBorders>
            <w:tcMar>
              <w:left w:w="28" w:type="dxa"/>
              <w:right w:w="28" w:type="dxa"/>
            </w:tcMar>
            <w:vAlign w:val="center"/>
          </w:tcPr>
          <w:p w14:paraId="00EC9C27">
            <w:pPr>
              <w:jc w:val="center"/>
              <w:rPr>
                <w:kern w:val="0"/>
                <w:sz w:val="20"/>
                <w:szCs w:val="20"/>
              </w:rPr>
            </w:pPr>
          </w:p>
        </w:tc>
      </w:tr>
      <w:tr w14:paraId="5770AA84">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0B9CF310">
            <w:pPr>
              <w:widowControl/>
              <w:jc w:val="center"/>
              <w:textAlignment w:val="center"/>
              <w:rPr>
                <w:kern w:val="0"/>
                <w:sz w:val="16"/>
                <w:szCs w:val="16"/>
                <w:lang w:bidi="ar"/>
              </w:rPr>
            </w:pPr>
          </w:p>
        </w:tc>
        <w:tc>
          <w:tcPr>
            <w:tcW w:w="850" w:type="dxa"/>
            <w:tcBorders>
              <w:top w:val="single" w:color="auto" w:sz="4" w:space="0"/>
              <w:left w:val="single" w:color="auto" w:sz="4" w:space="0"/>
              <w:bottom w:val="single" w:color="auto" w:sz="4" w:space="0"/>
              <w:right w:val="single" w:color="auto" w:sz="4" w:space="0"/>
            </w:tcBorders>
            <w:vAlign w:val="center"/>
          </w:tcPr>
          <w:p w14:paraId="3127A64A">
            <w:pPr>
              <w:widowControl/>
              <w:jc w:val="center"/>
              <w:textAlignment w:val="center"/>
              <w:rPr>
                <w:kern w:val="0"/>
                <w:sz w:val="16"/>
                <w:szCs w:val="16"/>
                <w:lang w:bidi="ar"/>
              </w:rPr>
            </w:pPr>
            <w:r>
              <w:rPr>
                <w:rFonts w:hint="eastAsia"/>
                <w:kern w:val="0"/>
                <w:sz w:val="16"/>
                <w:szCs w:val="16"/>
                <w:lang w:bidi="ar"/>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002B72F6">
            <w:pPr>
              <w:widowControl/>
              <w:jc w:val="center"/>
              <w:textAlignment w:val="center"/>
              <w:rPr>
                <w:kern w:val="0"/>
                <w:sz w:val="20"/>
                <w:szCs w:val="20"/>
              </w:rPr>
            </w:pPr>
            <w:r>
              <w:rPr>
                <w:rFonts w:hint="eastAsia"/>
                <w:kern w:val="0"/>
                <w:sz w:val="16"/>
                <w:szCs w:val="16"/>
                <w:lang w:bidi="ar"/>
              </w:rPr>
              <w:t>600964</w:t>
            </w:r>
          </w:p>
        </w:tc>
        <w:tc>
          <w:tcPr>
            <w:tcW w:w="3969" w:type="dxa"/>
            <w:tcBorders>
              <w:top w:val="nil"/>
              <w:left w:val="nil"/>
              <w:bottom w:val="single" w:color="auto" w:sz="4" w:space="0"/>
              <w:right w:val="single" w:color="auto" w:sz="4" w:space="0"/>
            </w:tcBorders>
            <w:tcMar>
              <w:left w:w="28" w:type="dxa"/>
              <w:right w:w="28" w:type="dxa"/>
            </w:tcMar>
            <w:vAlign w:val="center"/>
          </w:tcPr>
          <w:p w14:paraId="1DE5F94F">
            <w:pPr>
              <w:widowControl/>
              <w:jc w:val="center"/>
              <w:textAlignment w:val="center"/>
              <w:rPr>
                <w:kern w:val="0"/>
                <w:sz w:val="16"/>
                <w:szCs w:val="16"/>
                <w:lang w:bidi="ar"/>
              </w:rPr>
            </w:pPr>
            <w:r>
              <w:rPr>
                <w:rFonts w:hint="eastAsia"/>
                <w:kern w:val="0"/>
                <w:sz w:val="16"/>
                <w:szCs w:val="16"/>
                <w:lang w:bidi="ar"/>
              </w:rPr>
              <w:t>木材基础化学Ⅰ</w:t>
            </w:r>
          </w:p>
          <w:p w14:paraId="1A9A14CC">
            <w:pPr>
              <w:widowControl/>
              <w:jc w:val="center"/>
              <w:textAlignment w:val="center"/>
              <w:rPr>
                <w:kern w:val="0"/>
                <w:sz w:val="20"/>
                <w:szCs w:val="20"/>
              </w:rPr>
            </w:pPr>
            <w:r>
              <w:rPr>
                <w:rFonts w:hint="eastAsia"/>
                <w:kern w:val="0"/>
                <w:sz w:val="16"/>
                <w:szCs w:val="16"/>
                <w:lang w:bidi="ar"/>
              </w:rPr>
              <w:t>Fundamental Wood Chemistry Ⅰ</w:t>
            </w:r>
          </w:p>
        </w:tc>
        <w:tc>
          <w:tcPr>
            <w:tcW w:w="851" w:type="dxa"/>
            <w:tcBorders>
              <w:top w:val="nil"/>
              <w:left w:val="nil"/>
              <w:bottom w:val="single" w:color="auto" w:sz="4" w:space="0"/>
              <w:right w:val="single" w:color="auto" w:sz="4" w:space="0"/>
            </w:tcBorders>
            <w:tcMar>
              <w:left w:w="28" w:type="dxa"/>
              <w:right w:w="28" w:type="dxa"/>
            </w:tcMar>
            <w:vAlign w:val="center"/>
          </w:tcPr>
          <w:p w14:paraId="241C8C19">
            <w:pPr>
              <w:widowControl/>
              <w:jc w:val="center"/>
              <w:textAlignment w:val="center"/>
              <w:rPr>
                <w:kern w:val="0"/>
                <w:sz w:val="20"/>
                <w:szCs w:val="20"/>
              </w:rPr>
            </w:pPr>
            <w:r>
              <w:rPr>
                <w:rFonts w:hint="eastAsia"/>
                <w:kern w:val="0"/>
                <w:sz w:val="16"/>
                <w:szCs w:val="16"/>
                <w:lang w:bidi="ar"/>
              </w:rPr>
              <w:t>2.5</w:t>
            </w:r>
          </w:p>
        </w:tc>
        <w:tc>
          <w:tcPr>
            <w:tcW w:w="567" w:type="dxa"/>
            <w:tcBorders>
              <w:top w:val="single" w:color="auto" w:sz="4" w:space="0"/>
              <w:left w:val="nil"/>
              <w:bottom w:val="single" w:color="auto" w:sz="4" w:space="0"/>
              <w:right w:val="single" w:color="auto" w:sz="4" w:space="0"/>
            </w:tcBorders>
            <w:vAlign w:val="center"/>
          </w:tcPr>
          <w:p w14:paraId="108D8F7B">
            <w:pPr>
              <w:widowControl/>
              <w:jc w:val="center"/>
              <w:rPr>
                <w:kern w:val="0"/>
                <w:sz w:val="20"/>
                <w:szCs w:val="20"/>
              </w:rPr>
            </w:pPr>
            <w:r>
              <w:rPr>
                <w:rFonts w:hint="eastAsia"/>
                <w:kern w:val="0"/>
                <w:sz w:val="16"/>
                <w:szCs w:val="16"/>
                <w:lang w:bidi="ar"/>
              </w:rPr>
              <w:t>2.5</w:t>
            </w:r>
          </w:p>
        </w:tc>
        <w:tc>
          <w:tcPr>
            <w:tcW w:w="637" w:type="dxa"/>
            <w:vMerge w:val="continue"/>
            <w:tcBorders>
              <w:left w:val="single" w:color="auto" w:sz="4" w:space="0"/>
              <w:right w:val="single" w:color="auto" w:sz="4" w:space="0"/>
            </w:tcBorders>
            <w:tcMar>
              <w:left w:w="28" w:type="dxa"/>
              <w:right w:w="28" w:type="dxa"/>
            </w:tcMar>
            <w:vAlign w:val="center"/>
          </w:tcPr>
          <w:p w14:paraId="0C3B3BC5">
            <w:pPr>
              <w:jc w:val="center"/>
              <w:rPr>
                <w:kern w:val="0"/>
                <w:sz w:val="20"/>
                <w:szCs w:val="20"/>
              </w:rPr>
            </w:pPr>
          </w:p>
        </w:tc>
      </w:tr>
      <w:tr w14:paraId="2D60CA96">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shd w:val="clear" w:color="auto" w:fill="FFFFFF"/>
            <w:vAlign w:val="center"/>
          </w:tcPr>
          <w:p w14:paraId="776A6E5F">
            <w:pPr>
              <w:widowControl/>
              <w:jc w:val="center"/>
              <w:textAlignment w:val="center"/>
              <w:rPr>
                <w:rFonts w:ascii="Times New Roman Regular" w:hAnsi="Times New Roman Regular" w:cs="Times New Roman Regular"/>
                <w:kern w:val="0"/>
                <w:sz w:val="16"/>
                <w:szCs w:val="16"/>
                <w:lang w:bidi="ar"/>
              </w:rPr>
            </w:pPr>
          </w:p>
        </w:tc>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14:paraId="343BFE25">
            <w:pPr>
              <w:widowControl/>
              <w:jc w:val="center"/>
              <w:textAlignment w:val="center"/>
              <w:rPr>
                <w:rFonts w:ascii="Times New Roman Regular" w:hAnsi="Times New Roman Regular" w:cs="Times New Roman Regular"/>
                <w:kern w:val="0"/>
                <w:sz w:val="16"/>
                <w:szCs w:val="16"/>
                <w:lang w:bidi="ar"/>
              </w:rPr>
            </w:pPr>
            <w:r>
              <w:rPr>
                <w:rFonts w:ascii="Times New Roman Regular" w:hAnsi="Times New Roman Regular" w:cs="Times New Roman Regular"/>
                <w:kern w:val="0"/>
                <w:sz w:val="16"/>
                <w:szCs w:val="16"/>
                <w:lang w:bidi="ar"/>
              </w:rPr>
              <w:t>1</w:t>
            </w:r>
          </w:p>
        </w:tc>
        <w:tc>
          <w:tcPr>
            <w:tcW w:w="850" w:type="dxa"/>
            <w:tcBorders>
              <w:top w:val="single" w:color="000000" w:sz="4" w:space="0"/>
              <w:left w:val="single" w:color="auto" w:sz="4" w:space="0"/>
              <w:bottom w:val="single" w:color="000000" w:sz="4" w:space="0"/>
              <w:right w:val="single" w:color="000000" w:sz="4" w:space="0"/>
            </w:tcBorders>
            <w:shd w:val="clear" w:color="auto" w:fill="FFFFFF"/>
            <w:tcMar>
              <w:left w:w="28" w:type="dxa"/>
              <w:right w:w="28" w:type="dxa"/>
            </w:tcMar>
            <w:vAlign w:val="center"/>
          </w:tcPr>
          <w:p w14:paraId="184A5B67">
            <w:pPr>
              <w:widowControl/>
              <w:jc w:val="center"/>
              <w:textAlignment w:val="center"/>
              <w:rPr>
                <w:rFonts w:ascii="Times New Roman Regular" w:hAnsi="Times New Roman Regular" w:cs="Times New Roman Regular"/>
                <w:sz w:val="16"/>
                <w:szCs w:val="16"/>
              </w:rPr>
            </w:pPr>
            <w:r>
              <w:rPr>
                <w:rFonts w:ascii="Times New Roman Regular" w:hAnsi="Times New Roman Regular" w:cs="Times New Roman Regular"/>
                <w:kern w:val="0"/>
                <w:sz w:val="16"/>
                <w:szCs w:val="16"/>
                <w:lang w:bidi="ar"/>
              </w:rPr>
              <w:t>603066</w:t>
            </w:r>
          </w:p>
        </w:tc>
        <w:tc>
          <w:tcPr>
            <w:tcW w:w="3969" w:type="dxa"/>
            <w:tcBorders>
              <w:top w:val="single" w:color="000000" w:sz="4" w:space="0"/>
              <w:left w:val="single" w:color="000000" w:sz="4" w:space="0"/>
              <w:bottom w:val="single" w:color="000000" w:sz="4" w:space="0"/>
              <w:right w:val="single" w:color="000000" w:sz="4" w:space="0"/>
            </w:tcBorders>
            <w:shd w:val="clear" w:color="auto" w:fill="FFFFFF"/>
            <w:tcMar>
              <w:left w:w="28" w:type="dxa"/>
              <w:right w:w="28" w:type="dxa"/>
            </w:tcMar>
            <w:vAlign w:val="center"/>
          </w:tcPr>
          <w:p w14:paraId="77A142E6">
            <w:pPr>
              <w:widowControl/>
              <w:jc w:val="center"/>
              <w:textAlignment w:val="center"/>
              <w:rPr>
                <w:rFonts w:ascii="Times New Roman Regular" w:hAnsi="Times New Roman Regular" w:cs="Times New Roman Regular"/>
                <w:kern w:val="0"/>
                <w:sz w:val="16"/>
                <w:szCs w:val="16"/>
                <w:lang w:bidi="ar"/>
              </w:rPr>
            </w:pPr>
            <w:r>
              <w:rPr>
                <w:rFonts w:ascii="Times New Roman Regular" w:hAnsi="Times New Roman Regular" w:cs="Times New Roman Regular"/>
                <w:kern w:val="0"/>
                <w:sz w:val="16"/>
                <w:szCs w:val="16"/>
                <w:lang w:bidi="ar"/>
              </w:rPr>
              <w:t>数据库应用（公共课）</w:t>
            </w:r>
          </w:p>
          <w:p w14:paraId="00907283">
            <w:pPr>
              <w:widowControl/>
              <w:jc w:val="center"/>
              <w:textAlignment w:val="center"/>
              <w:rPr>
                <w:rFonts w:ascii="Times New Roman Regular" w:hAnsi="Times New Roman Regular" w:cs="Times New Roman Regular"/>
                <w:sz w:val="16"/>
                <w:szCs w:val="16"/>
              </w:rPr>
            </w:pPr>
            <w:r>
              <w:rPr>
                <w:rFonts w:ascii="Times New Roman Regular" w:hAnsi="Times New Roman Regular" w:cs="Times New Roman Regular"/>
                <w:kern w:val="0"/>
                <w:sz w:val="16"/>
                <w:szCs w:val="16"/>
                <w:lang w:bidi="ar"/>
              </w:rPr>
              <w:t>Application of database</w:t>
            </w:r>
          </w:p>
        </w:tc>
        <w:tc>
          <w:tcPr>
            <w:tcW w:w="851" w:type="dxa"/>
            <w:tcBorders>
              <w:top w:val="single" w:color="000000" w:sz="4" w:space="0"/>
              <w:left w:val="single" w:color="000000" w:sz="4" w:space="0"/>
              <w:bottom w:val="single" w:color="000000" w:sz="4" w:space="0"/>
              <w:right w:val="single" w:color="000000" w:sz="4" w:space="0"/>
            </w:tcBorders>
            <w:shd w:val="clear" w:color="auto" w:fill="FFFFFF"/>
            <w:tcMar>
              <w:left w:w="28" w:type="dxa"/>
              <w:right w:w="28" w:type="dxa"/>
            </w:tcMar>
            <w:vAlign w:val="center"/>
          </w:tcPr>
          <w:p w14:paraId="4085AFEE">
            <w:pPr>
              <w:widowControl/>
              <w:jc w:val="center"/>
              <w:textAlignment w:val="center"/>
              <w:rPr>
                <w:rFonts w:ascii="Times New Roman Regular" w:hAnsi="Times New Roman Regular" w:cs="Times New Roman Regular"/>
                <w:sz w:val="16"/>
                <w:szCs w:val="16"/>
              </w:rPr>
            </w:pPr>
            <w:r>
              <w:rPr>
                <w:rFonts w:ascii="Times New Roman Regular" w:hAnsi="Times New Roman Regular" w:cs="Times New Roman Regular"/>
                <w:kern w:val="0"/>
                <w:sz w:val="16"/>
                <w:szCs w:val="16"/>
                <w:lang w:bidi="ar"/>
              </w:rPr>
              <w:t>4</w:t>
            </w:r>
          </w:p>
        </w:tc>
        <w:tc>
          <w:tcPr>
            <w:tcW w:w="567" w:type="dxa"/>
            <w:tcBorders>
              <w:top w:val="single" w:color="auto" w:sz="4" w:space="0"/>
              <w:left w:val="single" w:color="000000" w:sz="4" w:space="0"/>
              <w:bottom w:val="single" w:color="auto" w:sz="4" w:space="0"/>
              <w:right w:val="single" w:color="auto" w:sz="4" w:space="0"/>
            </w:tcBorders>
            <w:shd w:val="clear" w:color="auto" w:fill="FFFFFF"/>
            <w:vAlign w:val="center"/>
          </w:tcPr>
          <w:p w14:paraId="473D9688">
            <w:pPr>
              <w:jc w:val="center"/>
              <w:rPr>
                <w:rFonts w:ascii="Times New Roman Regular" w:hAnsi="Times New Roman Regular" w:cs="Times New Roman Regular"/>
                <w:sz w:val="16"/>
                <w:szCs w:val="16"/>
              </w:rPr>
            </w:pPr>
            <w:r>
              <w:rPr>
                <w:rFonts w:ascii="Times New Roman Regular" w:hAnsi="Times New Roman Regular" w:cs="Times New Roman Regular"/>
                <w:kern w:val="0"/>
                <w:sz w:val="16"/>
                <w:szCs w:val="16"/>
                <w:lang w:bidi="ar"/>
              </w:rPr>
              <w:t>4</w:t>
            </w:r>
          </w:p>
        </w:tc>
        <w:tc>
          <w:tcPr>
            <w:tcW w:w="637" w:type="dxa"/>
            <w:vMerge w:val="continue"/>
            <w:tcBorders>
              <w:left w:val="single" w:color="auto" w:sz="4" w:space="0"/>
              <w:right w:val="single" w:color="auto" w:sz="4" w:space="0"/>
            </w:tcBorders>
            <w:shd w:val="clear" w:color="auto" w:fill="FFFFFF"/>
            <w:tcMar>
              <w:left w:w="28" w:type="dxa"/>
              <w:right w:w="28" w:type="dxa"/>
            </w:tcMar>
            <w:vAlign w:val="center"/>
          </w:tcPr>
          <w:p w14:paraId="371EA305">
            <w:pPr>
              <w:jc w:val="center"/>
              <w:rPr>
                <w:rFonts w:ascii="Times New Roman Regular" w:hAnsi="Times New Roman Regular" w:cs="Times New Roman Regular"/>
                <w:sz w:val="16"/>
                <w:szCs w:val="16"/>
              </w:rPr>
            </w:pPr>
          </w:p>
        </w:tc>
      </w:tr>
      <w:tr w14:paraId="3EEA1E16">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bottom w:val="single" w:color="auto" w:sz="4" w:space="0"/>
              <w:right w:val="single" w:color="auto" w:sz="4" w:space="0"/>
            </w:tcBorders>
            <w:vAlign w:val="center"/>
          </w:tcPr>
          <w:p w14:paraId="65B5D3EB">
            <w:pPr>
              <w:widowControl/>
              <w:jc w:val="center"/>
              <w:rPr>
                <w:rFonts w:ascii="Times New Roman" w:hAnsi="Times New Roman" w:eastAsia="宋体" w:cs="Times New Roman"/>
                <w:kern w:val="0"/>
                <w:sz w:val="16"/>
                <w:szCs w:val="16"/>
              </w:rPr>
            </w:pPr>
          </w:p>
        </w:tc>
        <w:tc>
          <w:tcPr>
            <w:tcW w:w="850" w:type="dxa"/>
            <w:tcBorders>
              <w:top w:val="single" w:color="auto" w:sz="4" w:space="0"/>
              <w:left w:val="single" w:color="auto" w:sz="4" w:space="0"/>
              <w:bottom w:val="single" w:color="auto" w:sz="4" w:space="0"/>
              <w:right w:val="single" w:color="auto" w:sz="4" w:space="0"/>
            </w:tcBorders>
            <w:vAlign w:val="center"/>
          </w:tcPr>
          <w:p w14:paraId="7903563E">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1</w:t>
            </w:r>
          </w:p>
        </w:tc>
        <w:tc>
          <w:tcPr>
            <w:tcW w:w="850" w:type="dxa"/>
            <w:tcBorders>
              <w:top w:val="nil"/>
              <w:left w:val="single" w:color="auto" w:sz="4" w:space="0"/>
              <w:bottom w:val="single" w:color="auto" w:sz="4" w:space="0"/>
              <w:right w:val="single" w:color="auto" w:sz="4" w:space="0"/>
            </w:tcBorders>
            <w:tcMar>
              <w:left w:w="28" w:type="dxa"/>
              <w:right w:w="28" w:type="dxa"/>
            </w:tcMar>
            <w:vAlign w:val="center"/>
          </w:tcPr>
          <w:p w14:paraId="7548B92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600799</w:t>
            </w:r>
          </w:p>
        </w:tc>
        <w:tc>
          <w:tcPr>
            <w:tcW w:w="3969" w:type="dxa"/>
            <w:tcBorders>
              <w:top w:val="nil"/>
              <w:left w:val="nil"/>
              <w:bottom w:val="single" w:color="auto" w:sz="4" w:space="0"/>
              <w:right w:val="single" w:color="auto" w:sz="4" w:space="0"/>
            </w:tcBorders>
            <w:tcMar>
              <w:left w:w="28" w:type="dxa"/>
              <w:right w:w="28" w:type="dxa"/>
            </w:tcMar>
            <w:vAlign w:val="center"/>
          </w:tcPr>
          <w:p w14:paraId="01F4E7A4">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军事训练</w:t>
            </w:r>
          </w:p>
          <w:p w14:paraId="2B672E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Military Training</w:t>
            </w:r>
          </w:p>
        </w:tc>
        <w:tc>
          <w:tcPr>
            <w:tcW w:w="851" w:type="dxa"/>
            <w:tcBorders>
              <w:top w:val="nil"/>
              <w:left w:val="nil"/>
              <w:bottom w:val="single" w:color="auto" w:sz="4" w:space="0"/>
              <w:right w:val="single" w:color="auto" w:sz="4" w:space="0"/>
            </w:tcBorders>
            <w:tcMar>
              <w:left w:w="28" w:type="dxa"/>
              <w:right w:w="28" w:type="dxa"/>
            </w:tcMar>
            <w:vAlign w:val="center"/>
          </w:tcPr>
          <w:p w14:paraId="306E1AF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567" w:type="dxa"/>
            <w:tcBorders>
              <w:top w:val="single" w:color="auto" w:sz="4" w:space="0"/>
              <w:left w:val="nil"/>
              <w:bottom w:val="single" w:color="auto" w:sz="4" w:space="0"/>
              <w:right w:val="single" w:color="auto" w:sz="4" w:space="0"/>
            </w:tcBorders>
            <w:vAlign w:val="center"/>
          </w:tcPr>
          <w:p w14:paraId="36C12F06">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637" w:type="dxa"/>
            <w:vMerge w:val="continue"/>
            <w:tcBorders>
              <w:left w:val="single" w:color="auto" w:sz="4" w:space="0"/>
              <w:bottom w:val="single" w:color="auto" w:sz="4" w:space="0"/>
              <w:right w:val="single" w:color="auto" w:sz="4" w:space="0"/>
            </w:tcBorders>
            <w:tcMar>
              <w:left w:w="28" w:type="dxa"/>
              <w:right w:w="28" w:type="dxa"/>
            </w:tcMar>
            <w:vAlign w:val="center"/>
          </w:tcPr>
          <w:p w14:paraId="6D826859">
            <w:pPr>
              <w:widowControl/>
              <w:jc w:val="center"/>
              <w:rPr>
                <w:rFonts w:ascii="Times New Roman" w:hAnsi="Times New Roman" w:eastAsia="宋体" w:cs="Times New Roman"/>
                <w:kern w:val="0"/>
                <w:sz w:val="20"/>
                <w:szCs w:val="20"/>
              </w:rPr>
            </w:pPr>
          </w:p>
        </w:tc>
      </w:tr>
    </w:tbl>
    <w:p w14:paraId="3691004B">
      <w:pPr>
        <w:spacing w:line="360" w:lineRule="auto"/>
        <w:ind w:firstLine="601"/>
        <w:rPr>
          <w:rFonts w:ascii="仿宋" w:hAnsi="仿宋" w:eastAsia="仿宋" w:cs="Times New Roman"/>
          <w:sz w:val="24"/>
        </w:rPr>
      </w:pPr>
    </w:p>
    <w:p w14:paraId="73C50FF7">
      <w:pPr>
        <w:spacing w:line="360" w:lineRule="auto"/>
        <w:ind w:firstLine="601"/>
        <w:rPr>
          <w:rFonts w:ascii="仿宋" w:hAnsi="仿宋" w:eastAsia="仿宋"/>
          <w:sz w:val="28"/>
        </w:rPr>
      </w:pPr>
      <w:r>
        <w:rPr>
          <w:rFonts w:hint="eastAsia" w:ascii="仿宋" w:hAnsi="仿宋" w:eastAsia="仿宋"/>
          <w:sz w:val="28"/>
        </w:rPr>
        <w:t>3、第</w:t>
      </w:r>
      <w:r>
        <w:rPr>
          <w:rFonts w:ascii="仿宋" w:hAnsi="仿宋" w:eastAsia="仿宋"/>
          <w:sz w:val="28"/>
        </w:rPr>
        <w:t>2</w:t>
      </w:r>
      <w:r>
        <w:rPr>
          <w:rFonts w:hint="eastAsia" w:ascii="仿宋" w:hAnsi="仿宋" w:eastAsia="仿宋"/>
          <w:sz w:val="28"/>
        </w:rPr>
        <w:t>学期应修课程</w:t>
      </w:r>
    </w:p>
    <w:tbl>
      <w:tblPr>
        <w:tblStyle w:val="4"/>
        <w:tblW w:w="8246" w:type="dxa"/>
        <w:jc w:val="center"/>
        <w:tblLayout w:type="autofit"/>
        <w:tblCellMar>
          <w:top w:w="0" w:type="dxa"/>
          <w:left w:w="108" w:type="dxa"/>
          <w:bottom w:w="0" w:type="dxa"/>
          <w:right w:w="108" w:type="dxa"/>
        </w:tblCellMar>
      </w:tblPr>
      <w:tblGrid>
        <w:gridCol w:w="421"/>
        <w:gridCol w:w="850"/>
        <w:gridCol w:w="1366"/>
        <w:gridCol w:w="3130"/>
        <w:gridCol w:w="711"/>
        <w:gridCol w:w="884"/>
        <w:gridCol w:w="884"/>
      </w:tblGrid>
      <w:tr w14:paraId="1F4AA4CA">
        <w:tblPrEx>
          <w:tblCellMar>
            <w:top w:w="0" w:type="dxa"/>
            <w:left w:w="108" w:type="dxa"/>
            <w:bottom w:w="0" w:type="dxa"/>
            <w:right w:w="108" w:type="dxa"/>
          </w:tblCellMar>
        </w:tblPrEx>
        <w:trPr>
          <w:trHeight w:val="634" w:hRule="atLeast"/>
          <w:tblHeader/>
          <w:jc w:val="center"/>
        </w:trPr>
        <w:tc>
          <w:tcPr>
            <w:tcW w:w="421" w:type="dxa"/>
            <w:tcBorders>
              <w:top w:val="single" w:color="auto" w:sz="4" w:space="0"/>
              <w:left w:val="single" w:color="auto" w:sz="4" w:space="0"/>
              <w:bottom w:val="single" w:color="auto" w:sz="4" w:space="0"/>
              <w:right w:val="single" w:color="auto" w:sz="4" w:space="0"/>
            </w:tcBorders>
            <w:vAlign w:val="center"/>
          </w:tcPr>
          <w:p w14:paraId="2A32089B">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850" w:type="dxa"/>
            <w:tcBorders>
              <w:top w:val="single" w:color="auto" w:sz="4" w:space="0"/>
              <w:left w:val="single" w:color="auto" w:sz="4" w:space="0"/>
              <w:bottom w:val="single" w:color="000000" w:sz="4" w:space="0"/>
              <w:right w:val="single" w:color="auto" w:sz="4" w:space="0"/>
            </w:tcBorders>
            <w:vAlign w:val="center"/>
          </w:tcPr>
          <w:p w14:paraId="6814DB9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2E249EA9">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1366"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8E79F9B">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68E2FBA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6DC7FA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53E788C">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3419B83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884" w:type="dxa"/>
            <w:tcBorders>
              <w:top w:val="single" w:color="auto" w:sz="4" w:space="0"/>
              <w:left w:val="single" w:color="auto" w:sz="4" w:space="0"/>
              <w:bottom w:val="single" w:color="000000" w:sz="4" w:space="0"/>
              <w:right w:val="single" w:color="auto" w:sz="4" w:space="0"/>
            </w:tcBorders>
            <w:vAlign w:val="center"/>
          </w:tcPr>
          <w:p w14:paraId="0EDBE187">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2B99D496">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学分</w:t>
            </w:r>
          </w:p>
        </w:tc>
        <w:tc>
          <w:tcPr>
            <w:tcW w:w="884"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BC7F895">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p w14:paraId="5EEC03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总分</w:t>
            </w:r>
          </w:p>
        </w:tc>
      </w:tr>
      <w:tr w14:paraId="5A03467E">
        <w:tblPrEx>
          <w:tblCellMar>
            <w:top w:w="0" w:type="dxa"/>
            <w:left w:w="108" w:type="dxa"/>
            <w:bottom w:w="0" w:type="dxa"/>
            <w:right w:w="108" w:type="dxa"/>
          </w:tblCellMar>
        </w:tblPrEx>
        <w:trPr>
          <w:trHeight w:val="454" w:hRule="atLeast"/>
          <w:jc w:val="center"/>
        </w:trPr>
        <w:tc>
          <w:tcPr>
            <w:tcW w:w="421" w:type="dxa"/>
            <w:vMerge w:val="restart"/>
            <w:tcBorders>
              <w:top w:val="single" w:color="auto" w:sz="4" w:space="0"/>
              <w:left w:val="single" w:color="auto" w:sz="4" w:space="0"/>
              <w:right w:val="single" w:color="auto" w:sz="4" w:space="0"/>
            </w:tcBorders>
            <w:vAlign w:val="center"/>
          </w:tcPr>
          <w:p w14:paraId="3745FBF5">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一年级</w:t>
            </w:r>
          </w:p>
        </w:tc>
        <w:tc>
          <w:tcPr>
            <w:tcW w:w="850" w:type="dxa"/>
            <w:tcBorders>
              <w:top w:val="nil"/>
              <w:left w:val="single" w:color="auto" w:sz="4" w:space="0"/>
              <w:bottom w:val="single" w:color="auto" w:sz="4" w:space="0"/>
              <w:right w:val="single" w:color="auto" w:sz="4" w:space="0"/>
            </w:tcBorders>
            <w:vAlign w:val="center"/>
          </w:tcPr>
          <w:p w14:paraId="449E5DC9">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4D1C6CA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610004</w:t>
            </w:r>
          </w:p>
        </w:tc>
        <w:tc>
          <w:tcPr>
            <w:tcW w:w="3130" w:type="dxa"/>
            <w:tcBorders>
              <w:top w:val="nil"/>
              <w:left w:val="nil"/>
              <w:bottom w:val="single" w:color="auto" w:sz="4" w:space="0"/>
              <w:right w:val="single" w:color="auto" w:sz="4" w:space="0"/>
            </w:tcBorders>
            <w:tcMar>
              <w:left w:w="28" w:type="dxa"/>
              <w:right w:w="28" w:type="dxa"/>
            </w:tcMar>
            <w:vAlign w:val="center"/>
          </w:tcPr>
          <w:p w14:paraId="5680E4F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思想道德与法治</w:t>
            </w:r>
          </w:p>
          <w:p w14:paraId="29DD78B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Ideological Morality and the Rule of Law</w:t>
            </w:r>
          </w:p>
        </w:tc>
        <w:tc>
          <w:tcPr>
            <w:tcW w:w="711" w:type="dxa"/>
            <w:tcBorders>
              <w:top w:val="nil"/>
              <w:left w:val="nil"/>
              <w:bottom w:val="single" w:color="auto" w:sz="4" w:space="0"/>
              <w:right w:val="single" w:color="auto" w:sz="4" w:space="0"/>
            </w:tcBorders>
            <w:tcMar>
              <w:left w:w="28" w:type="dxa"/>
              <w:right w:w="28" w:type="dxa"/>
            </w:tcMar>
            <w:vAlign w:val="center"/>
          </w:tcPr>
          <w:p w14:paraId="306D67F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884" w:type="dxa"/>
            <w:tcBorders>
              <w:top w:val="single" w:color="000000" w:sz="4" w:space="0"/>
              <w:left w:val="nil"/>
              <w:bottom w:val="single" w:color="auto" w:sz="4" w:space="0"/>
              <w:right w:val="single" w:color="auto" w:sz="4" w:space="0"/>
            </w:tcBorders>
            <w:vAlign w:val="center"/>
          </w:tcPr>
          <w:p w14:paraId="2A181294">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84" w:type="dxa"/>
            <w:vMerge w:val="restart"/>
            <w:tcBorders>
              <w:top w:val="single" w:color="000000" w:sz="4" w:space="0"/>
              <w:left w:val="single" w:color="auto" w:sz="4" w:space="0"/>
              <w:right w:val="single" w:color="auto" w:sz="4" w:space="0"/>
            </w:tcBorders>
            <w:tcMar>
              <w:left w:w="28" w:type="dxa"/>
              <w:right w:w="28" w:type="dxa"/>
            </w:tcMar>
            <w:vAlign w:val="center"/>
          </w:tcPr>
          <w:p w14:paraId="6B220F9E">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16"/>
                <w:szCs w:val="16"/>
              </w:rPr>
              <w:t>　20</w:t>
            </w:r>
          </w:p>
          <w:p w14:paraId="14BE12F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p w14:paraId="5AEA5D3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p w14:paraId="6337429C">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21F43EC8">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29D8B549">
            <w:pPr>
              <w:widowControl/>
              <w:jc w:val="center"/>
              <w:rPr>
                <w:rFonts w:ascii="Times New Roman" w:hAnsi="Times New Roman" w:eastAsia="宋体" w:cs="Times New Roman"/>
                <w:kern w:val="0"/>
                <w:sz w:val="16"/>
                <w:szCs w:val="16"/>
              </w:rPr>
            </w:pPr>
          </w:p>
        </w:tc>
        <w:tc>
          <w:tcPr>
            <w:tcW w:w="850" w:type="dxa"/>
            <w:tcBorders>
              <w:top w:val="nil"/>
              <w:left w:val="single" w:color="auto" w:sz="4" w:space="0"/>
              <w:bottom w:val="single" w:color="auto" w:sz="4" w:space="0"/>
              <w:right w:val="single" w:color="auto" w:sz="4" w:space="0"/>
            </w:tcBorders>
            <w:vAlign w:val="center"/>
          </w:tcPr>
          <w:p w14:paraId="068EBE23">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4AB4383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600796</w:t>
            </w:r>
          </w:p>
        </w:tc>
        <w:tc>
          <w:tcPr>
            <w:tcW w:w="3130" w:type="dxa"/>
            <w:tcBorders>
              <w:top w:val="nil"/>
              <w:left w:val="nil"/>
              <w:bottom w:val="single" w:color="auto" w:sz="4" w:space="0"/>
              <w:right w:val="single" w:color="auto" w:sz="4" w:space="0"/>
            </w:tcBorders>
            <w:tcMar>
              <w:left w:w="28" w:type="dxa"/>
              <w:right w:w="28" w:type="dxa"/>
            </w:tcMar>
            <w:vAlign w:val="center"/>
          </w:tcPr>
          <w:p w14:paraId="7EDDC47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中国近现代史纲要</w:t>
            </w:r>
          </w:p>
          <w:p w14:paraId="1CC7CAD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Outline of Chinese Modern History</w:t>
            </w:r>
          </w:p>
        </w:tc>
        <w:tc>
          <w:tcPr>
            <w:tcW w:w="711" w:type="dxa"/>
            <w:tcBorders>
              <w:top w:val="nil"/>
              <w:left w:val="nil"/>
              <w:bottom w:val="single" w:color="auto" w:sz="4" w:space="0"/>
              <w:right w:val="single" w:color="auto" w:sz="4" w:space="0"/>
            </w:tcBorders>
            <w:tcMar>
              <w:left w:w="28" w:type="dxa"/>
              <w:right w:w="28" w:type="dxa"/>
            </w:tcMar>
            <w:vAlign w:val="center"/>
          </w:tcPr>
          <w:p w14:paraId="37BCCB3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884" w:type="dxa"/>
            <w:tcBorders>
              <w:top w:val="single" w:color="auto" w:sz="4" w:space="0"/>
              <w:left w:val="nil"/>
              <w:bottom w:val="single" w:color="auto" w:sz="4" w:space="0"/>
              <w:right w:val="single" w:color="auto" w:sz="4" w:space="0"/>
            </w:tcBorders>
            <w:vAlign w:val="center"/>
          </w:tcPr>
          <w:p w14:paraId="68E9E68F">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84" w:type="dxa"/>
            <w:vMerge w:val="continue"/>
            <w:tcBorders>
              <w:left w:val="single" w:color="auto" w:sz="4" w:space="0"/>
              <w:right w:val="single" w:color="auto" w:sz="4" w:space="0"/>
            </w:tcBorders>
            <w:tcMar>
              <w:left w:w="28" w:type="dxa"/>
              <w:right w:w="28" w:type="dxa"/>
            </w:tcMar>
            <w:vAlign w:val="center"/>
          </w:tcPr>
          <w:p w14:paraId="505D2F81">
            <w:pPr>
              <w:jc w:val="center"/>
              <w:rPr>
                <w:rFonts w:ascii="Times New Roman" w:hAnsi="Times New Roman" w:eastAsia="宋体" w:cs="Times New Roman"/>
                <w:kern w:val="0"/>
                <w:sz w:val="20"/>
                <w:szCs w:val="20"/>
              </w:rPr>
            </w:pPr>
          </w:p>
        </w:tc>
      </w:tr>
      <w:tr w14:paraId="7E0EA0F0">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5AC2054A">
            <w:pPr>
              <w:widowControl/>
              <w:jc w:val="center"/>
              <w:rPr>
                <w:rFonts w:ascii="Times New Roman" w:hAnsi="Times New Roman" w:eastAsia="宋体" w:cs="Times New Roman"/>
                <w:kern w:val="0"/>
                <w:sz w:val="16"/>
                <w:szCs w:val="16"/>
              </w:rPr>
            </w:pPr>
          </w:p>
        </w:tc>
        <w:tc>
          <w:tcPr>
            <w:tcW w:w="850" w:type="dxa"/>
            <w:tcBorders>
              <w:top w:val="nil"/>
              <w:left w:val="single" w:color="auto" w:sz="4" w:space="0"/>
              <w:bottom w:val="single" w:color="auto" w:sz="4" w:space="0"/>
              <w:right w:val="single" w:color="auto" w:sz="4" w:space="0"/>
            </w:tcBorders>
            <w:vAlign w:val="center"/>
          </w:tcPr>
          <w:p w14:paraId="6237DFFE">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32194D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602642</w:t>
            </w:r>
          </w:p>
        </w:tc>
        <w:tc>
          <w:tcPr>
            <w:tcW w:w="3130" w:type="dxa"/>
            <w:tcBorders>
              <w:top w:val="nil"/>
              <w:left w:val="nil"/>
              <w:bottom w:val="single" w:color="auto" w:sz="4" w:space="0"/>
              <w:right w:val="single" w:color="auto" w:sz="4" w:space="0"/>
            </w:tcBorders>
            <w:tcMar>
              <w:left w:w="28" w:type="dxa"/>
              <w:right w:w="28" w:type="dxa"/>
            </w:tcMar>
            <w:vAlign w:val="center"/>
          </w:tcPr>
          <w:p w14:paraId="0FAFE578">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大学生心理健康教育</w:t>
            </w:r>
          </w:p>
          <w:p w14:paraId="6A02EC3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Students Mental Health Education</w:t>
            </w:r>
          </w:p>
        </w:tc>
        <w:tc>
          <w:tcPr>
            <w:tcW w:w="711" w:type="dxa"/>
            <w:tcBorders>
              <w:top w:val="nil"/>
              <w:left w:val="nil"/>
              <w:bottom w:val="single" w:color="auto" w:sz="4" w:space="0"/>
              <w:right w:val="single" w:color="auto" w:sz="4" w:space="0"/>
            </w:tcBorders>
            <w:tcMar>
              <w:left w:w="28" w:type="dxa"/>
              <w:right w:w="28" w:type="dxa"/>
            </w:tcMar>
            <w:vAlign w:val="center"/>
          </w:tcPr>
          <w:p w14:paraId="0D2C8F4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884" w:type="dxa"/>
            <w:tcBorders>
              <w:top w:val="single" w:color="auto" w:sz="4" w:space="0"/>
              <w:left w:val="nil"/>
              <w:bottom w:val="single" w:color="auto" w:sz="4" w:space="0"/>
              <w:right w:val="single" w:color="auto" w:sz="4" w:space="0"/>
            </w:tcBorders>
            <w:vAlign w:val="center"/>
          </w:tcPr>
          <w:p w14:paraId="37292635">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884" w:type="dxa"/>
            <w:vMerge w:val="continue"/>
            <w:tcBorders>
              <w:left w:val="single" w:color="auto" w:sz="4" w:space="0"/>
              <w:right w:val="single" w:color="auto" w:sz="4" w:space="0"/>
            </w:tcBorders>
            <w:tcMar>
              <w:left w:w="28" w:type="dxa"/>
              <w:right w:w="28" w:type="dxa"/>
            </w:tcMar>
            <w:vAlign w:val="center"/>
          </w:tcPr>
          <w:p w14:paraId="7E903A04">
            <w:pPr>
              <w:jc w:val="center"/>
              <w:rPr>
                <w:rFonts w:ascii="Times New Roman" w:hAnsi="Times New Roman" w:eastAsia="宋体" w:cs="Times New Roman"/>
                <w:kern w:val="0"/>
                <w:sz w:val="20"/>
                <w:szCs w:val="20"/>
              </w:rPr>
            </w:pPr>
          </w:p>
        </w:tc>
      </w:tr>
      <w:tr w14:paraId="55CE3B5A">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3ABE30AC">
            <w:pPr>
              <w:widowControl/>
              <w:jc w:val="center"/>
              <w:rPr>
                <w:rFonts w:ascii="Times New Roman" w:hAnsi="Times New Roman" w:eastAsia="宋体" w:cs="Times New Roman"/>
                <w:kern w:val="0"/>
                <w:sz w:val="16"/>
                <w:szCs w:val="16"/>
              </w:rPr>
            </w:pPr>
          </w:p>
        </w:tc>
        <w:tc>
          <w:tcPr>
            <w:tcW w:w="850" w:type="dxa"/>
            <w:tcBorders>
              <w:top w:val="nil"/>
              <w:left w:val="single" w:color="auto" w:sz="4" w:space="0"/>
              <w:bottom w:val="single" w:color="auto" w:sz="4" w:space="0"/>
              <w:right w:val="single" w:color="auto" w:sz="4" w:space="0"/>
            </w:tcBorders>
            <w:vAlign w:val="center"/>
          </w:tcPr>
          <w:p w14:paraId="4BC16CB4">
            <w:pPr>
              <w:widowControl/>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1241103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610005</w:t>
            </w:r>
          </w:p>
        </w:tc>
        <w:tc>
          <w:tcPr>
            <w:tcW w:w="3130" w:type="dxa"/>
            <w:tcBorders>
              <w:top w:val="nil"/>
              <w:left w:val="nil"/>
              <w:bottom w:val="single" w:color="auto" w:sz="4" w:space="0"/>
              <w:right w:val="single" w:color="auto" w:sz="4" w:space="0"/>
            </w:tcBorders>
            <w:tcMar>
              <w:left w:w="28" w:type="dxa"/>
              <w:right w:w="28" w:type="dxa"/>
            </w:tcMar>
            <w:vAlign w:val="center"/>
          </w:tcPr>
          <w:p w14:paraId="6517357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形势与政策Ⅰ</w:t>
            </w:r>
          </w:p>
          <w:p w14:paraId="466BE8C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Ⅰ</w:t>
            </w:r>
          </w:p>
        </w:tc>
        <w:tc>
          <w:tcPr>
            <w:tcW w:w="711" w:type="dxa"/>
            <w:tcBorders>
              <w:top w:val="nil"/>
              <w:left w:val="nil"/>
              <w:bottom w:val="single" w:color="auto" w:sz="4" w:space="0"/>
              <w:right w:val="single" w:color="auto" w:sz="4" w:space="0"/>
            </w:tcBorders>
            <w:tcMar>
              <w:left w:w="28" w:type="dxa"/>
              <w:right w:w="28" w:type="dxa"/>
            </w:tcMar>
            <w:vAlign w:val="center"/>
          </w:tcPr>
          <w:p w14:paraId="34CD26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884" w:type="dxa"/>
            <w:tcBorders>
              <w:top w:val="single" w:color="auto" w:sz="4" w:space="0"/>
              <w:left w:val="nil"/>
              <w:bottom w:val="single" w:color="auto" w:sz="4" w:space="0"/>
              <w:right w:val="single" w:color="auto" w:sz="4" w:space="0"/>
            </w:tcBorders>
            <w:vAlign w:val="center"/>
          </w:tcPr>
          <w:p w14:paraId="130E7488">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0.5</w:t>
            </w:r>
          </w:p>
        </w:tc>
        <w:tc>
          <w:tcPr>
            <w:tcW w:w="884" w:type="dxa"/>
            <w:vMerge w:val="continue"/>
            <w:tcBorders>
              <w:left w:val="single" w:color="auto" w:sz="4" w:space="0"/>
              <w:right w:val="single" w:color="auto" w:sz="4" w:space="0"/>
            </w:tcBorders>
            <w:tcMar>
              <w:left w:w="28" w:type="dxa"/>
              <w:right w:w="28" w:type="dxa"/>
            </w:tcMar>
            <w:vAlign w:val="center"/>
          </w:tcPr>
          <w:p w14:paraId="72843ABC">
            <w:pPr>
              <w:jc w:val="center"/>
              <w:rPr>
                <w:rFonts w:ascii="Times New Roman" w:hAnsi="Times New Roman" w:eastAsia="宋体" w:cs="Times New Roman"/>
                <w:kern w:val="0"/>
                <w:sz w:val="16"/>
                <w:szCs w:val="16"/>
              </w:rPr>
            </w:pPr>
          </w:p>
        </w:tc>
      </w:tr>
      <w:tr w14:paraId="2682477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0E543E6E">
            <w:pPr>
              <w:widowControl/>
              <w:jc w:val="center"/>
              <w:rPr>
                <w:rFonts w:ascii="Times New Roman" w:hAnsi="Times New Roman" w:eastAsia="宋体" w:cs="Times New Roman"/>
                <w:kern w:val="0"/>
                <w:sz w:val="16"/>
                <w:szCs w:val="16"/>
              </w:rPr>
            </w:pPr>
          </w:p>
        </w:tc>
        <w:tc>
          <w:tcPr>
            <w:tcW w:w="850" w:type="dxa"/>
            <w:tcBorders>
              <w:top w:val="nil"/>
              <w:left w:val="single" w:color="auto" w:sz="4" w:space="0"/>
              <w:bottom w:val="single" w:color="auto" w:sz="4" w:space="0"/>
              <w:right w:val="single" w:color="auto" w:sz="4" w:space="0"/>
            </w:tcBorders>
            <w:vAlign w:val="center"/>
          </w:tcPr>
          <w:p w14:paraId="3F2E0873">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63C7CBA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610014</w:t>
            </w:r>
          </w:p>
        </w:tc>
        <w:tc>
          <w:tcPr>
            <w:tcW w:w="3130" w:type="dxa"/>
            <w:tcBorders>
              <w:top w:val="nil"/>
              <w:left w:val="nil"/>
              <w:bottom w:val="single" w:color="auto" w:sz="4" w:space="0"/>
              <w:right w:val="single" w:color="auto" w:sz="4" w:space="0"/>
            </w:tcBorders>
            <w:tcMar>
              <w:left w:w="28" w:type="dxa"/>
              <w:right w:w="28" w:type="dxa"/>
            </w:tcMar>
            <w:vAlign w:val="center"/>
          </w:tcPr>
          <w:p w14:paraId="02DD9FD7">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大学英语Ⅱ</w:t>
            </w:r>
          </w:p>
          <w:p w14:paraId="0B49B57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Ⅱ</w:t>
            </w:r>
          </w:p>
        </w:tc>
        <w:tc>
          <w:tcPr>
            <w:tcW w:w="711" w:type="dxa"/>
            <w:tcBorders>
              <w:top w:val="nil"/>
              <w:left w:val="nil"/>
              <w:bottom w:val="single" w:color="auto" w:sz="4" w:space="0"/>
              <w:right w:val="single" w:color="auto" w:sz="4" w:space="0"/>
            </w:tcBorders>
            <w:tcMar>
              <w:left w:w="28" w:type="dxa"/>
              <w:right w:w="28" w:type="dxa"/>
            </w:tcMar>
            <w:vAlign w:val="center"/>
          </w:tcPr>
          <w:p w14:paraId="25C3CFE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884" w:type="dxa"/>
            <w:tcBorders>
              <w:top w:val="single" w:color="auto" w:sz="4" w:space="0"/>
              <w:left w:val="nil"/>
              <w:bottom w:val="single" w:color="auto" w:sz="4" w:space="0"/>
              <w:right w:val="single" w:color="auto" w:sz="4" w:space="0"/>
            </w:tcBorders>
            <w:vAlign w:val="center"/>
          </w:tcPr>
          <w:p w14:paraId="0CF44A1B">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884" w:type="dxa"/>
            <w:vMerge w:val="continue"/>
            <w:tcBorders>
              <w:left w:val="single" w:color="auto" w:sz="4" w:space="0"/>
              <w:right w:val="single" w:color="auto" w:sz="4" w:space="0"/>
            </w:tcBorders>
            <w:tcMar>
              <w:left w:w="28" w:type="dxa"/>
              <w:right w:w="28" w:type="dxa"/>
            </w:tcMar>
            <w:vAlign w:val="center"/>
          </w:tcPr>
          <w:p w14:paraId="211B11B0">
            <w:pPr>
              <w:widowControl/>
              <w:jc w:val="center"/>
              <w:rPr>
                <w:rFonts w:ascii="Times New Roman" w:hAnsi="Times New Roman" w:eastAsia="宋体" w:cs="Times New Roman"/>
                <w:kern w:val="0"/>
                <w:sz w:val="20"/>
                <w:szCs w:val="20"/>
              </w:rPr>
            </w:pPr>
          </w:p>
        </w:tc>
      </w:tr>
      <w:tr w14:paraId="021900BA">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7CE463A2">
            <w:pPr>
              <w:widowControl/>
              <w:jc w:val="center"/>
              <w:rPr>
                <w:rFonts w:ascii="Times New Roman" w:hAnsi="Times New Roman" w:eastAsia="宋体" w:cs="Times New Roman"/>
                <w:kern w:val="0"/>
                <w:sz w:val="16"/>
                <w:szCs w:val="16"/>
              </w:rPr>
            </w:pPr>
          </w:p>
        </w:tc>
        <w:tc>
          <w:tcPr>
            <w:tcW w:w="850" w:type="dxa"/>
            <w:tcBorders>
              <w:top w:val="nil"/>
              <w:left w:val="single" w:color="auto" w:sz="4" w:space="0"/>
              <w:bottom w:val="single" w:color="auto" w:sz="4" w:space="0"/>
              <w:right w:val="single" w:color="auto" w:sz="4" w:space="0"/>
            </w:tcBorders>
            <w:vAlign w:val="center"/>
          </w:tcPr>
          <w:p w14:paraId="79483E92">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6EFC280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610022</w:t>
            </w:r>
          </w:p>
        </w:tc>
        <w:tc>
          <w:tcPr>
            <w:tcW w:w="3130" w:type="dxa"/>
            <w:tcBorders>
              <w:top w:val="nil"/>
              <w:left w:val="nil"/>
              <w:bottom w:val="single" w:color="auto" w:sz="4" w:space="0"/>
              <w:right w:val="single" w:color="auto" w:sz="4" w:space="0"/>
            </w:tcBorders>
            <w:tcMar>
              <w:left w:w="28" w:type="dxa"/>
              <w:right w:w="28" w:type="dxa"/>
            </w:tcMar>
            <w:vAlign w:val="center"/>
          </w:tcPr>
          <w:p w14:paraId="5A9843D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体育Ⅱ</w:t>
            </w:r>
          </w:p>
          <w:p w14:paraId="1E6EC0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Ⅱ</w:t>
            </w:r>
          </w:p>
        </w:tc>
        <w:tc>
          <w:tcPr>
            <w:tcW w:w="711" w:type="dxa"/>
            <w:tcBorders>
              <w:top w:val="nil"/>
              <w:left w:val="nil"/>
              <w:bottom w:val="single" w:color="auto" w:sz="4" w:space="0"/>
              <w:right w:val="single" w:color="auto" w:sz="4" w:space="0"/>
            </w:tcBorders>
            <w:tcMar>
              <w:left w:w="28" w:type="dxa"/>
              <w:right w:w="28" w:type="dxa"/>
            </w:tcMar>
            <w:vAlign w:val="center"/>
          </w:tcPr>
          <w:p w14:paraId="19E77FC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84" w:type="dxa"/>
            <w:tcBorders>
              <w:top w:val="single" w:color="auto" w:sz="4" w:space="0"/>
              <w:left w:val="nil"/>
              <w:bottom w:val="single" w:color="auto" w:sz="4" w:space="0"/>
              <w:right w:val="single" w:color="auto" w:sz="4" w:space="0"/>
            </w:tcBorders>
            <w:vAlign w:val="center"/>
          </w:tcPr>
          <w:p w14:paraId="2884445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84" w:type="dxa"/>
            <w:vMerge w:val="continue"/>
            <w:tcBorders>
              <w:left w:val="single" w:color="auto" w:sz="4" w:space="0"/>
              <w:right w:val="single" w:color="auto" w:sz="4" w:space="0"/>
            </w:tcBorders>
            <w:tcMar>
              <w:left w:w="28" w:type="dxa"/>
              <w:right w:w="28" w:type="dxa"/>
            </w:tcMar>
            <w:vAlign w:val="center"/>
          </w:tcPr>
          <w:p w14:paraId="2B088D14">
            <w:pPr>
              <w:widowControl/>
              <w:jc w:val="center"/>
              <w:rPr>
                <w:rFonts w:ascii="Times New Roman" w:hAnsi="Times New Roman" w:eastAsia="宋体" w:cs="Times New Roman"/>
                <w:kern w:val="0"/>
                <w:sz w:val="20"/>
                <w:szCs w:val="20"/>
              </w:rPr>
            </w:pPr>
          </w:p>
        </w:tc>
      </w:tr>
      <w:tr w14:paraId="08E5FF5B">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08C339E4">
            <w:pPr>
              <w:widowControl/>
              <w:jc w:val="center"/>
              <w:rPr>
                <w:rFonts w:ascii="Times New Roman" w:hAnsi="Times New Roman" w:eastAsia="宋体" w:cs="Times New Roman"/>
                <w:kern w:val="0"/>
                <w:sz w:val="16"/>
                <w:szCs w:val="16"/>
              </w:rPr>
            </w:pPr>
          </w:p>
        </w:tc>
        <w:tc>
          <w:tcPr>
            <w:tcW w:w="850" w:type="dxa"/>
            <w:tcBorders>
              <w:top w:val="nil"/>
              <w:left w:val="single" w:color="auto" w:sz="4" w:space="0"/>
              <w:bottom w:val="single" w:color="auto" w:sz="4" w:space="0"/>
              <w:right w:val="single" w:color="auto" w:sz="4" w:space="0"/>
            </w:tcBorders>
            <w:vAlign w:val="center"/>
          </w:tcPr>
          <w:p w14:paraId="73CF1C7A">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143D932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602495</w:t>
            </w:r>
          </w:p>
        </w:tc>
        <w:tc>
          <w:tcPr>
            <w:tcW w:w="3130" w:type="dxa"/>
            <w:tcBorders>
              <w:top w:val="nil"/>
              <w:left w:val="nil"/>
              <w:bottom w:val="single" w:color="auto" w:sz="4" w:space="0"/>
              <w:right w:val="single" w:color="auto" w:sz="4" w:space="0"/>
            </w:tcBorders>
            <w:tcMar>
              <w:left w:w="28" w:type="dxa"/>
              <w:right w:w="28" w:type="dxa"/>
            </w:tcMar>
            <w:vAlign w:val="center"/>
          </w:tcPr>
          <w:p w14:paraId="1941E4E8">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四史系列课程</w:t>
            </w:r>
          </w:p>
          <w:p w14:paraId="0FF75E3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The Four Histories</w:t>
            </w:r>
          </w:p>
        </w:tc>
        <w:tc>
          <w:tcPr>
            <w:tcW w:w="711" w:type="dxa"/>
            <w:tcBorders>
              <w:top w:val="nil"/>
              <w:left w:val="nil"/>
              <w:bottom w:val="single" w:color="auto" w:sz="4" w:space="0"/>
              <w:right w:val="single" w:color="auto" w:sz="4" w:space="0"/>
            </w:tcBorders>
            <w:tcMar>
              <w:left w:w="28" w:type="dxa"/>
              <w:right w:w="28" w:type="dxa"/>
            </w:tcMar>
            <w:vAlign w:val="center"/>
          </w:tcPr>
          <w:p w14:paraId="1FE5435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84" w:type="dxa"/>
            <w:tcBorders>
              <w:top w:val="single" w:color="auto" w:sz="4" w:space="0"/>
              <w:left w:val="nil"/>
              <w:bottom w:val="single" w:color="auto" w:sz="4" w:space="0"/>
              <w:right w:val="single" w:color="auto" w:sz="4" w:space="0"/>
            </w:tcBorders>
            <w:vAlign w:val="center"/>
          </w:tcPr>
          <w:p w14:paraId="2166E1E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84" w:type="dxa"/>
            <w:vMerge w:val="continue"/>
            <w:tcBorders>
              <w:left w:val="single" w:color="auto" w:sz="4" w:space="0"/>
              <w:right w:val="single" w:color="auto" w:sz="4" w:space="0"/>
            </w:tcBorders>
            <w:tcMar>
              <w:left w:w="28" w:type="dxa"/>
              <w:right w:w="28" w:type="dxa"/>
            </w:tcMar>
            <w:vAlign w:val="center"/>
          </w:tcPr>
          <w:p w14:paraId="5E33EBB2">
            <w:pPr>
              <w:widowControl/>
              <w:jc w:val="center"/>
              <w:rPr>
                <w:rFonts w:ascii="Times New Roman" w:hAnsi="Times New Roman" w:eastAsia="宋体" w:cs="Times New Roman"/>
                <w:kern w:val="0"/>
                <w:sz w:val="20"/>
                <w:szCs w:val="20"/>
              </w:rPr>
            </w:pPr>
          </w:p>
        </w:tc>
      </w:tr>
      <w:tr w14:paraId="41F5C9B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77A6DD91">
            <w:pPr>
              <w:widowControl/>
              <w:jc w:val="center"/>
              <w:rPr>
                <w:rFonts w:ascii="Times New Roman" w:hAnsi="Times New Roman" w:eastAsia="宋体" w:cs="Times New Roman"/>
                <w:kern w:val="0"/>
                <w:sz w:val="16"/>
                <w:szCs w:val="16"/>
              </w:rPr>
            </w:pPr>
          </w:p>
        </w:tc>
        <w:tc>
          <w:tcPr>
            <w:tcW w:w="850" w:type="dxa"/>
            <w:tcBorders>
              <w:top w:val="single" w:color="auto" w:sz="4" w:space="0"/>
              <w:left w:val="single" w:color="auto" w:sz="4" w:space="0"/>
              <w:bottom w:val="single" w:color="auto" w:sz="4" w:space="0"/>
              <w:right w:val="single" w:color="auto" w:sz="4" w:space="0"/>
            </w:tcBorders>
            <w:vAlign w:val="center"/>
          </w:tcPr>
          <w:p w14:paraId="523DB899">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2</w:t>
            </w:r>
          </w:p>
        </w:tc>
        <w:tc>
          <w:tcPr>
            <w:tcW w:w="1366"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7A820AE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610034</w:t>
            </w:r>
          </w:p>
        </w:tc>
        <w:tc>
          <w:tcPr>
            <w:tcW w:w="3130" w:type="dxa"/>
            <w:tcBorders>
              <w:top w:val="single" w:color="auto" w:sz="4" w:space="0"/>
              <w:left w:val="nil"/>
              <w:bottom w:val="single" w:color="auto" w:sz="4" w:space="0"/>
              <w:right w:val="single" w:color="auto" w:sz="4" w:space="0"/>
            </w:tcBorders>
            <w:tcMar>
              <w:left w:w="28" w:type="dxa"/>
              <w:right w:w="28" w:type="dxa"/>
            </w:tcMar>
            <w:vAlign w:val="center"/>
          </w:tcPr>
          <w:p w14:paraId="69E9B070">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高等数学</w:t>
            </w:r>
            <w:r>
              <w:rPr>
                <w:rFonts w:hint="eastAsia" w:ascii="宋体" w:hAnsi="宋体" w:eastAsia="宋体" w:cs="宋体"/>
                <w:kern w:val="0"/>
                <w:sz w:val="16"/>
                <w:szCs w:val="16"/>
              </w:rPr>
              <w:t>B</w:t>
            </w:r>
            <w:r>
              <w:rPr>
                <w:rFonts w:hint="eastAsia" w:ascii="Times New Roman" w:hAnsi="Times New Roman" w:eastAsia="宋体" w:cs="Times New Roman"/>
                <w:kern w:val="0"/>
                <w:sz w:val="16"/>
                <w:szCs w:val="16"/>
              </w:rPr>
              <w:t>Ⅱ（理工类）</w:t>
            </w:r>
          </w:p>
          <w:p w14:paraId="4522953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Advanced Mathematics BⅡ</w:t>
            </w:r>
          </w:p>
        </w:tc>
        <w:tc>
          <w:tcPr>
            <w:tcW w:w="711" w:type="dxa"/>
            <w:tcBorders>
              <w:top w:val="single" w:color="auto" w:sz="4" w:space="0"/>
              <w:left w:val="nil"/>
              <w:bottom w:val="single" w:color="auto" w:sz="4" w:space="0"/>
              <w:right w:val="single" w:color="auto" w:sz="4" w:space="0"/>
            </w:tcBorders>
            <w:tcMar>
              <w:left w:w="28" w:type="dxa"/>
              <w:right w:w="28" w:type="dxa"/>
            </w:tcMar>
            <w:vAlign w:val="center"/>
          </w:tcPr>
          <w:p w14:paraId="5AC392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884" w:type="dxa"/>
            <w:tcBorders>
              <w:top w:val="single" w:color="auto" w:sz="4" w:space="0"/>
              <w:left w:val="nil"/>
              <w:bottom w:val="single" w:color="auto" w:sz="4" w:space="0"/>
              <w:right w:val="single" w:color="auto" w:sz="4" w:space="0"/>
            </w:tcBorders>
            <w:vAlign w:val="center"/>
          </w:tcPr>
          <w:p w14:paraId="26F56D5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884" w:type="dxa"/>
            <w:vMerge w:val="continue"/>
            <w:tcBorders>
              <w:left w:val="single" w:color="auto" w:sz="4" w:space="0"/>
              <w:right w:val="single" w:color="auto" w:sz="4" w:space="0"/>
            </w:tcBorders>
            <w:tcMar>
              <w:left w:w="28" w:type="dxa"/>
              <w:right w:w="28" w:type="dxa"/>
            </w:tcMar>
            <w:vAlign w:val="center"/>
          </w:tcPr>
          <w:p w14:paraId="4B6A240C">
            <w:pPr>
              <w:widowControl/>
              <w:jc w:val="center"/>
              <w:rPr>
                <w:rFonts w:ascii="Times New Roman" w:hAnsi="Times New Roman" w:eastAsia="宋体" w:cs="Times New Roman"/>
                <w:kern w:val="0"/>
                <w:sz w:val="20"/>
                <w:szCs w:val="20"/>
              </w:rPr>
            </w:pPr>
          </w:p>
        </w:tc>
      </w:tr>
      <w:tr w14:paraId="2BECCC24">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24F93C09">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324FBFC5">
            <w:pPr>
              <w:widowControl/>
              <w:jc w:val="center"/>
              <w:textAlignment w:val="center"/>
              <w:rPr>
                <w:kern w:val="0"/>
                <w:sz w:val="16"/>
                <w:szCs w:val="16"/>
                <w:lang w:bidi="ar"/>
              </w:rPr>
            </w:pPr>
            <w:r>
              <w:rPr>
                <w:rFonts w:hint="eastAsia"/>
                <w:kern w:val="0"/>
                <w:sz w:val="16"/>
                <w:szCs w:val="16"/>
                <w:lang w:bidi="ar"/>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0D480D6F">
            <w:pPr>
              <w:widowControl/>
              <w:jc w:val="center"/>
              <w:textAlignment w:val="center"/>
              <w:rPr>
                <w:kern w:val="0"/>
                <w:sz w:val="20"/>
                <w:szCs w:val="20"/>
              </w:rPr>
            </w:pPr>
            <w:r>
              <w:rPr>
                <w:rFonts w:hint="eastAsia"/>
                <w:kern w:val="0"/>
                <w:sz w:val="16"/>
                <w:szCs w:val="16"/>
                <w:lang w:bidi="ar"/>
              </w:rPr>
              <w:t>600963</w:t>
            </w:r>
          </w:p>
        </w:tc>
        <w:tc>
          <w:tcPr>
            <w:tcW w:w="3130" w:type="dxa"/>
            <w:tcBorders>
              <w:top w:val="nil"/>
              <w:left w:val="nil"/>
              <w:bottom w:val="single" w:color="auto" w:sz="4" w:space="0"/>
              <w:right w:val="single" w:color="auto" w:sz="4" w:space="0"/>
            </w:tcBorders>
            <w:tcMar>
              <w:left w:w="28" w:type="dxa"/>
              <w:right w:w="28" w:type="dxa"/>
            </w:tcMar>
            <w:vAlign w:val="center"/>
          </w:tcPr>
          <w:p w14:paraId="20380549">
            <w:pPr>
              <w:widowControl/>
              <w:jc w:val="center"/>
              <w:textAlignment w:val="center"/>
              <w:rPr>
                <w:kern w:val="0"/>
                <w:sz w:val="16"/>
                <w:szCs w:val="16"/>
                <w:lang w:bidi="ar"/>
              </w:rPr>
            </w:pPr>
            <w:r>
              <w:rPr>
                <w:rFonts w:hint="eastAsia"/>
                <w:kern w:val="0"/>
                <w:sz w:val="16"/>
                <w:szCs w:val="16"/>
                <w:lang w:bidi="ar"/>
              </w:rPr>
              <w:t>木材基础化学Ⅱ</w:t>
            </w:r>
          </w:p>
          <w:p w14:paraId="202F9092">
            <w:pPr>
              <w:widowControl/>
              <w:jc w:val="center"/>
              <w:textAlignment w:val="center"/>
              <w:rPr>
                <w:kern w:val="0"/>
                <w:sz w:val="20"/>
                <w:szCs w:val="20"/>
              </w:rPr>
            </w:pPr>
            <w:r>
              <w:rPr>
                <w:rFonts w:hint="eastAsia"/>
                <w:kern w:val="0"/>
                <w:sz w:val="16"/>
                <w:szCs w:val="16"/>
                <w:lang w:bidi="ar"/>
              </w:rPr>
              <w:t>Fundamental Wood ChemistryⅡ</w:t>
            </w:r>
          </w:p>
        </w:tc>
        <w:tc>
          <w:tcPr>
            <w:tcW w:w="711" w:type="dxa"/>
            <w:tcBorders>
              <w:top w:val="nil"/>
              <w:left w:val="nil"/>
              <w:bottom w:val="single" w:color="auto" w:sz="4" w:space="0"/>
              <w:right w:val="single" w:color="auto" w:sz="4" w:space="0"/>
            </w:tcBorders>
            <w:tcMar>
              <w:left w:w="28" w:type="dxa"/>
              <w:right w:w="28" w:type="dxa"/>
            </w:tcMar>
            <w:vAlign w:val="center"/>
          </w:tcPr>
          <w:p w14:paraId="5BC9FCB7">
            <w:pPr>
              <w:widowControl/>
              <w:jc w:val="center"/>
              <w:textAlignment w:val="center"/>
              <w:rPr>
                <w:kern w:val="0"/>
                <w:sz w:val="20"/>
                <w:szCs w:val="20"/>
              </w:rPr>
            </w:pPr>
            <w:r>
              <w:rPr>
                <w:rFonts w:hint="eastAsia"/>
                <w:kern w:val="0"/>
                <w:sz w:val="16"/>
                <w:szCs w:val="16"/>
                <w:lang w:bidi="ar"/>
              </w:rPr>
              <w:t>2.5</w:t>
            </w:r>
          </w:p>
        </w:tc>
        <w:tc>
          <w:tcPr>
            <w:tcW w:w="884" w:type="dxa"/>
            <w:tcBorders>
              <w:top w:val="single" w:color="auto" w:sz="4" w:space="0"/>
              <w:left w:val="nil"/>
              <w:bottom w:val="single" w:color="auto" w:sz="4" w:space="0"/>
              <w:right w:val="single" w:color="auto" w:sz="4" w:space="0"/>
            </w:tcBorders>
            <w:vAlign w:val="center"/>
          </w:tcPr>
          <w:p w14:paraId="56770179">
            <w:pPr>
              <w:widowControl/>
              <w:jc w:val="center"/>
              <w:rPr>
                <w:kern w:val="0"/>
                <w:sz w:val="20"/>
                <w:szCs w:val="20"/>
              </w:rPr>
            </w:pPr>
            <w:r>
              <w:rPr>
                <w:rFonts w:hint="eastAsia"/>
                <w:kern w:val="0"/>
                <w:sz w:val="16"/>
                <w:szCs w:val="16"/>
                <w:lang w:bidi="ar"/>
              </w:rPr>
              <w:t>2.5</w:t>
            </w:r>
          </w:p>
        </w:tc>
        <w:tc>
          <w:tcPr>
            <w:tcW w:w="884" w:type="dxa"/>
            <w:vMerge w:val="continue"/>
            <w:tcBorders>
              <w:left w:val="single" w:color="auto" w:sz="4" w:space="0"/>
              <w:right w:val="single" w:color="auto" w:sz="4" w:space="0"/>
            </w:tcBorders>
            <w:tcMar>
              <w:left w:w="28" w:type="dxa"/>
              <w:right w:w="28" w:type="dxa"/>
            </w:tcMar>
            <w:vAlign w:val="center"/>
          </w:tcPr>
          <w:p w14:paraId="49CBD665">
            <w:pPr>
              <w:widowControl/>
              <w:jc w:val="center"/>
              <w:rPr>
                <w:kern w:val="0"/>
                <w:sz w:val="20"/>
                <w:szCs w:val="20"/>
              </w:rPr>
            </w:pPr>
          </w:p>
        </w:tc>
      </w:tr>
      <w:tr w14:paraId="590E7EF3">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bottom w:val="single" w:color="auto" w:sz="4" w:space="0"/>
              <w:right w:val="single" w:color="auto" w:sz="4" w:space="0"/>
            </w:tcBorders>
            <w:vAlign w:val="center"/>
          </w:tcPr>
          <w:p w14:paraId="556EE1DF">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22A5BF33">
            <w:pPr>
              <w:widowControl/>
              <w:jc w:val="center"/>
              <w:textAlignment w:val="center"/>
              <w:rPr>
                <w:kern w:val="0"/>
                <w:sz w:val="16"/>
                <w:szCs w:val="16"/>
                <w:lang w:bidi="ar"/>
              </w:rPr>
            </w:pPr>
            <w:r>
              <w:rPr>
                <w:rFonts w:hint="eastAsia"/>
                <w:kern w:val="0"/>
                <w:sz w:val="16"/>
                <w:szCs w:val="16"/>
                <w:lang w:bidi="ar"/>
              </w:rPr>
              <w:t>2</w:t>
            </w:r>
          </w:p>
        </w:tc>
        <w:tc>
          <w:tcPr>
            <w:tcW w:w="1366" w:type="dxa"/>
            <w:tcBorders>
              <w:top w:val="nil"/>
              <w:left w:val="single" w:color="auto" w:sz="4" w:space="0"/>
              <w:bottom w:val="single" w:color="auto" w:sz="4" w:space="0"/>
              <w:right w:val="single" w:color="auto" w:sz="4" w:space="0"/>
            </w:tcBorders>
            <w:tcMar>
              <w:left w:w="28" w:type="dxa"/>
              <w:right w:w="28" w:type="dxa"/>
            </w:tcMar>
            <w:vAlign w:val="center"/>
          </w:tcPr>
          <w:p w14:paraId="366046B0">
            <w:pPr>
              <w:widowControl/>
              <w:jc w:val="center"/>
              <w:textAlignment w:val="center"/>
              <w:rPr>
                <w:kern w:val="0"/>
                <w:sz w:val="20"/>
                <w:szCs w:val="20"/>
              </w:rPr>
            </w:pPr>
            <w:r>
              <w:rPr>
                <w:rFonts w:hint="eastAsia"/>
                <w:kern w:val="0"/>
                <w:sz w:val="16"/>
                <w:szCs w:val="16"/>
                <w:lang w:bidi="ar"/>
              </w:rPr>
              <w:t>610241</w:t>
            </w:r>
          </w:p>
        </w:tc>
        <w:tc>
          <w:tcPr>
            <w:tcW w:w="3130" w:type="dxa"/>
            <w:tcBorders>
              <w:top w:val="nil"/>
              <w:left w:val="nil"/>
              <w:bottom w:val="single" w:color="auto" w:sz="4" w:space="0"/>
              <w:right w:val="single" w:color="auto" w:sz="4" w:space="0"/>
            </w:tcBorders>
            <w:tcMar>
              <w:left w:w="28" w:type="dxa"/>
              <w:right w:w="28" w:type="dxa"/>
            </w:tcMar>
            <w:vAlign w:val="center"/>
          </w:tcPr>
          <w:p w14:paraId="26849DF6">
            <w:pPr>
              <w:widowControl/>
              <w:jc w:val="center"/>
              <w:textAlignment w:val="center"/>
              <w:rPr>
                <w:kern w:val="0"/>
                <w:sz w:val="16"/>
                <w:szCs w:val="16"/>
                <w:lang w:bidi="ar"/>
              </w:rPr>
            </w:pPr>
            <w:r>
              <w:rPr>
                <w:rFonts w:hint="eastAsia"/>
                <w:kern w:val="0"/>
                <w:sz w:val="16"/>
                <w:szCs w:val="16"/>
                <w:lang w:bidi="ar"/>
              </w:rPr>
              <w:t>专业认知实习</w:t>
            </w:r>
          </w:p>
          <w:p w14:paraId="48ACBFE8">
            <w:pPr>
              <w:widowControl/>
              <w:jc w:val="center"/>
              <w:textAlignment w:val="center"/>
              <w:rPr>
                <w:kern w:val="0"/>
                <w:sz w:val="20"/>
                <w:szCs w:val="20"/>
              </w:rPr>
            </w:pPr>
            <w:r>
              <w:rPr>
                <w:rFonts w:hint="eastAsia"/>
                <w:kern w:val="0"/>
                <w:sz w:val="16"/>
                <w:szCs w:val="16"/>
                <w:lang w:bidi="ar"/>
              </w:rPr>
              <w:t>Cognitive PracticeⅠ</w:t>
            </w:r>
          </w:p>
        </w:tc>
        <w:tc>
          <w:tcPr>
            <w:tcW w:w="711" w:type="dxa"/>
            <w:tcBorders>
              <w:top w:val="nil"/>
              <w:left w:val="nil"/>
              <w:bottom w:val="single" w:color="auto" w:sz="4" w:space="0"/>
              <w:right w:val="single" w:color="auto" w:sz="4" w:space="0"/>
            </w:tcBorders>
            <w:tcMar>
              <w:left w:w="28" w:type="dxa"/>
              <w:right w:w="28" w:type="dxa"/>
            </w:tcMar>
            <w:vAlign w:val="center"/>
          </w:tcPr>
          <w:p w14:paraId="264B0372">
            <w:pPr>
              <w:widowControl/>
              <w:jc w:val="center"/>
              <w:textAlignment w:val="center"/>
              <w:rPr>
                <w:kern w:val="0"/>
                <w:sz w:val="20"/>
                <w:szCs w:val="20"/>
              </w:rPr>
            </w:pPr>
            <w:r>
              <w:rPr>
                <w:rFonts w:hint="eastAsia"/>
                <w:kern w:val="0"/>
                <w:sz w:val="16"/>
                <w:szCs w:val="16"/>
                <w:lang w:bidi="ar"/>
              </w:rPr>
              <w:t>1</w:t>
            </w:r>
          </w:p>
        </w:tc>
        <w:tc>
          <w:tcPr>
            <w:tcW w:w="884" w:type="dxa"/>
            <w:tcBorders>
              <w:top w:val="single" w:color="auto" w:sz="4" w:space="0"/>
              <w:left w:val="nil"/>
              <w:bottom w:val="single" w:color="auto" w:sz="4" w:space="0"/>
              <w:right w:val="single" w:color="auto" w:sz="4" w:space="0"/>
            </w:tcBorders>
            <w:vAlign w:val="center"/>
          </w:tcPr>
          <w:p w14:paraId="0D4B76BE">
            <w:pPr>
              <w:widowControl/>
              <w:jc w:val="center"/>
              <w:textAlignment w:val="center"/>
              <w:rPr>
                <w:kern w:val="0"/>
                <w:sz w:val="20"/>
                <w:szCs w:val="20"/>
              </w:rPr>
            </w:pPr>
            <w:r>
              <w:rPr>
                <w:rFonts w:hint="eastAsia"/>
                <w:kern w:val="0"/>
                <w:sz w:val="16"/>
                <w:szCs w:val="16"/>
                <w:lang w:bidi="ar"/>
              </w:rPr>
              <w:t>1</w:t>
            </w:r>
          </w:p>
        </w:tc>
        <w:tc>
          <w:tcPr>
            <w:tcW w:w="884" w:type="dxa"/>
            <w:vMerge w:val="continue"/>
            <w:tcBorders>
              <w:left w:val="single" w:color="auto" w:sz="4" w:space="0"/>
              <w:bottom w:val="single" w:color="auto" w:sz="4" w:space="0"/>
              <w:right w:val="single" w:color="auto" w:sz="4" w:space="0"/>
            </w:tcBorders>
            <w:tcMar>
              <w:left w:w="28" w:type="dxa"/>
              <w:right w:w="28" w:type="dxa"/>
            </w:tcMar>
            <w:vAlign w:val="center"/>
          </w:tcPr>
          <w:p w14:paraId="1D657A38">
            <w:pPr>
              <w:widowControl/>
              <w:jc w:val="center"/>
              <w:textAlignment w:val="center"/>
              <w:rPr>
                <w:kern w:val="0"/>
                <w:sz w:val="20"/>
                <w:szCs w:val="20"/>
              </w:rPr>
            </w:pPr>
          </w:p>
        </w:tc>
      </w:tr>
    </w:tbl>
    <w:p w14:paraId="1C290A7E">
      <w:pPr>
        <w:spacing w:line="360" w:lineRule="auto"/>
        <w:ind w:firstLine="601"/>
        <w:rPr>
          <w:rFonts w:ascii="Times New Roman" w:hAnsi="Times New Roman" w:cs="Times New Roman"/>
          <w:sz w:val="24"/>
        </w:rPr>
      </w:pPr>
    </w:p>
    <w:p w14:paraId="6D8451EC">
      <w:pPr>
        <w:spacing w:line="360" w:lineRule="auto"/>
        <w:ind w:firstLine="601"/>
        <w:rPr>
          <w:rFonts w:ascii="仿宋" w:hAnsi="仿宋" w:eastAsia="仿宋"/>
          <w:sz w:val="28"/>
        </w:rPr>
      </w:pPr>
    </w:p>
    <w:p w14:paraId="0847B5E3">
      <w:pPr>
        <w:spacing w:line="360" w:lineRule="auto"/>
        <w:ind w:firstLine="601"/>
        <w:rPr>
          <w:rFonts w:ascii="仿宋" w:hAnsi="仿宋" w:eastAsia="仿宋"/>
          <w:sz w:val="28"/>
        </w:rPr>
      </w:pPr>
    </w:p>
    <w:p w14:paraId="42196F5A">
      <w:pPr>
        <w:spacing w:line="360" w:lineRule="auto"/>
        <w:ind w:firstLine="601"/>
        <w:rPr>
          <w:rFonts w:ascii="仿宋" w:hAnsi="仿宋" w:eastAsia="仿宋"/>
          <w:sz w:val="28"/>
        </w:rPr>
      </w:pPr>
      <w:r>
        <w:rPr>
          <w:rFonts w:hint="eastAsia" w:ascii="仿宋" w:hAnsi="仿宋" w:eastAsia="仿宋"/>
          <w:sz w:val="28"/>
        </w:rPr>
        <w:t>4、第</w:t>
      </w:r>
      <w:r>
        <w:rPr>
          <w:rFonts w:ascii="仿宋" w:hAnsi="仿宋" w:eastAsia="仿宋"/>
          <w:sz w:val="28"/>
        </w:rPr>
        <w:t>3</w:t>
      </w:r>
      <w:r>
        <w:rPr>
          <w:rFonts w:hint="eastAsia" w:ascii="仿宋" w:hAnsi="仿宋" w:eastAsia="仿宋"/>
          <w:sz w:val="28"/>
        </w:rPr>
        <w:t>学期应修课程</w:t>
      </w:r>
    </w:p>
    <w:tbl>
      <w:tblPr>
        <w:tblStyle w:val="4"/>
        <w:tblW w:w="8472" w:type="dxa"/>
        <w:jc w:val="center"/>
        <w:tblLayout w:type="autofit"/>
        <w:tblCellMar>
          <w:top w:w="0" w:type="dxa"/>
          <w:left w:w="108" w:type="dxa"/>
          <w:bottom w:w="0" w:type="dxa"/>
          <w:right w:w="108" w:type="dxa"/>
        </w:tblCellMar>
      </w:tblPr>
      <w:tblGrid>
        <w:gridCol w:w="421"/>
        <w:gridCol w:w="1292"/>
        <w:gridCol w:w="864"/>
        <w:gridCol w:w="3031"/>
        <w:gridCol w:w="690"/>
        <w:gridCol w:w="1321"/>
        <w:gridCol w:w="853"/>
      </w:tblGrid>
      <w:tr w14:paraId="269A781A">
        <w:tblPrEx>
          <w:tblCellMar>
            <w:top w:w="0" w:type="dxa"/>
            <w:left w:w="108" w:type="dxa"/>
            <w:bottom w:w="0" w:type="dxa"/>
            <w:right w:w="108" w:type="dxa"/>
          </w:tblCellMar>
        </w:tblPrEx>
        <w:trPr>
          <w:cantSplit/>
          <w:trHeight w:val="634" w:hRule="atLeast"/>
          <w:tblHeader/>
          <w:jc w:val="center"/>
        </w:trPr>
        <w:tc>
          <w:tcPr>
            <w:tcW w:w="421" w:type="dxa"/>
            <w:tcBorders>
              <w:top w:val="single" w:color="auto" w:sz="4" w:space="0"/>
              <w:left w:val="single" w:color="auto" w:sz="4" w:space="0"/>
              <w:bottom w:val="single" w:color="auto" w:sz="4" w:space="0"/>
              <w:right w:val="single" w:color="auto" w:sz="4" w:space="0"/>
            </w:tcBorders>
            <w:vAlign w:val="center"/>
          </w:tcPr>
          <w:p w14:paraId="372B42A6">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1292" w:type="dxa"/>
            <w:tcBorders>
              <w:top w:val="single" w:color="auto" w:sz="4" w:space="0"/>
              <w:left w:val="single" w:color="auto" w:sz="4" w:space="0"/>
              <w:bottom w:val="single" w:color="000000" w:sz="4" w:space="0"/>
              <w:right w:val="single" w:color="auto" w:sz="4" w:space="0"/>
            </w:tcBorders>
            <w:vAlign w:val="center"/>
          </w:tcPr>
          <w:p w14:paraId="62AE9B50">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3661AE22">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864"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4D197C6">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57B87D1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031"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BA3C65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690"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09CA757">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34FD533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1321"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CB1AE2A">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0A7425B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85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4D8A76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388319BB">
        <w:tblPrEx>
          <w:tblCellMar>
            <w:top w:w="0" w:type="dxa"/>
            <w:left w:w="108" w:type="dxa"/>
            <w:bottom w:w="0" w:type="dxa"/>
            <w:right w:w="108" w:type="dxa"/>
          </w:tblCellMar>
        </w:tblPrEx>
        <w:trPr>
          <w:trHeight w:val="454" w:hRule="atLeast"/>
          <w:jc w:val="center"/>
        </w:trPr>
        <w:tc>
          <w:tcPr>
            <w:tcW w:w="421" w:type="dxa"/>
            <w:vMerge w:val="restart"/>
            <w:tcBorders>
              <w:top w:val="single" w:color="auto" w:sz="4" w:space="0"/>
              <w:left w:val="single" w:color="auto" w:sz="4" w:space="0"/>
              <w:right w:val="single" w:color="auto" w:sz="4" w:space="0"/>
            </w:tcBorders>
            <w:vAlign w:val="center"/>
          </w:tcPr>
          <w:p w14:paraId="50CF22A0">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二年级</w:t>
            </w:r>
          </w:p>
        </w:tc>
        <w:tc>
          <w:tcPr>
            <w:tcW w:w="1292" w:type="dxa"/>
            <w:tcBorders>
              <w:top w:val="nil"/>
              <w:left w:val="single" w:color="auto" w:sz="4" w:space="0"/>
              <w:bottom w:val="single" w:color="auto" w:sz="4" w:space="0"/>
              <w:right w:val="single" w:color="auto" w:sz="4" w:space="0"/>
            </w:tcBorders>
            <w:vAlign w:val="center"/>
          </w:tcPr>
          <w:p w14:paraId="3C05F8F9">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5A486AF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610001</w:t>
            </w:r>
          </w:p>
        </w:tc>
        <w:tc>
          <w:tcPr>
            <w:tcW w:w="3031" w:type="dxa"/>
            <w:tcBorders>
              <w:top w:val="nil"/>
              <w:left w:val="nil"/>
              <w:bottom w:val="single" w:color="auto" w:sz="4" w:space="0"/>
              <w:right w:val="single" w:color="auto" w:sz="4" w:space="0"/>
            </w:tcBorders>
            <w:tcMar>
              <w:left w:w="28" w:type="dxa"/>
              <w:right w:w="28" w:type="dxa"/>
            </w:tcMar>
            <w:vAlign w:val="center"/>
          </w:tcPr>
          <w:p w14:paraId="273C538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马克思主义基本原理</w:t>
            </w:r>
          </w:p>
          <w:p w14:paraId="505C6A8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Marxist Fundamental Principles</w:t>
            </w:r>
          </w:p>
        </w:tc>
        <w:tc>
          <w:tcPr>
            <w:tcW w:w="690" w:type="dxa"/>
            <w:tcBorders>
              <w:top w:val="nil"/>
              <w:left w:val="nil"/>
              <w:bottom w:val="single" w:color="auto" w:sz="4" w:space="0"/>
              <w:right w:val="single" w:color="auto" w:sz="4" w:space="0"/>
            </w:tcBorders>
            <w:tcMar>
              <w:left w:w="28" w:type="dxa"/>
              <w:right w:w="28" w:type="dxa"/>
            </w:tcMar>
            <w:vAlign w:val="center"/>
          </w:tcPr>
          <w:p w14:paraId="046FC81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21" w:type="dxa"/>
            <w:tcBorders>
              <w:top w:val="nil"/>
              <w:left w:val="nil"/>
              <w:bottom w:val="single" w:color="auto" w:sz="4" w:space="0"/>
              <w:right w:val="single" w:color="auto" w:sz="4" w:space="0"/>
            </w:tcBorders>
            <w:tcMar>
              <w:left w:w="28" w:type="dxa"/>
              <w:right w:w="28" w:type="dxa"/>
            </w:tcMar>
            <w:vAlign w:val="center"/>
          </w:tcPr>
          <w:p w14:paraId="20FB89C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w:t>
            </w:r>
          </w:p>
        </w:tc>
        <w:tc>
          <w:tcPr>
            <w:tcW w:w="853" w:type="dxa"/>
            <w:vMerge w:val="restart"/>
            <w:tcBorders>
              <w:top w:val="nil"/>
              <w:left w:val="nil"/>
              <w:right w:val="single" w:color="auto" w:sz="4" w:space="0"/>
            </w:tcBorders>
            <w:tcMar>
              <w:left w:w="28" w:type="dxa"/>
              <w:right w:w="28" w:type="dxa"/>
            </w:tcMar>
            <w:vAlign w:val="center"/>
          </w:tcPr>
          <w:p w14:paraId="6CE2166C">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21.5</w:t>
            </w:r>
          </w:p>
        </w:tc>
      </w:tr>
      <w:tr w14:paraId="528892C0">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2E3DF045">
            <w:pPr>
              <w:widowControl/>
              <w:jc w:val="center"/>
              <w:rPr>
                <w:rFonts w:ascii="Times New Roman" w:hAnsi="Times New Roman" w:eastAsia="宋体" w:cs="Times New Roman"/>
                <w:kern w:val="0"/>
                <w:sz w:val="16"/>
                <w:szCs w:val="16"/>
              </w:rPr>
            </w:pPr>
          </w:p>
        </w:tc>
        <w:tc>
          <w:tcPr>
            <w:tcW w:w="1292" w:type="dxa"/>
            <w:tcBorders>
              <w:top w:val="nil"/>
              <w:left w:val="single" w:color="auto" w:sz="4" w:space="0"/>
              <w:bottom w:val="single" w:color="auto" w:sz="4" w:space="0"/>
              <w:right w:val="single" w:color="auto" w:sz="4" w:space="0"/>
            </w:tcBorders>
            <w:vAlign w:val="center"/>
          </w:tcPr>
          <w:p w14:paraId="009720C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187EF56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610006</w:t>
            </w:r>
          </w:p>
        </w:tc>
        <w:tc>
          <w:tcPr>
            <w:tcW w:w="3031" w:type="dxa"/>
            <w:tcBorders>
              <w:top w:val="nil"/>
              <w:left w:val="nil"/>
              <w:bottom w:val="single" w:color="auto" w:sz="4" w:space="0"/>
              <w:right w:val="single" w:color="auto" w:sz="4" w:space="0"/>
            </w:tcBorders>
            <w:tcMar>
              <w:left w:w="28" w:type="dxa"/>
              <w:right w:w="28" w:type="dxa"/>
            </w:tcMar>
            <w:vAlign w:val="center"/>
          </w:tcPr>
          <w:p w14:paraId="5998209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形势与政策Ⅱ</w:t>
            </w:r>
          </w:p>
          <w:p w14:paraId="3C26397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Ⅱ</w:t>
            </w:r>
          </w:p>
        </w:tc>
        <w:tc>
          <w:tcPr>
            <w:tcW w:w="690" w:type="dxa"/>
            <w:tcBorders>
              <w:top w:val="nil"/>
              <w:left w:val="nil"/>
              <w:bottom w:val="single" w:color="auto" w:sz="4" w:space="0"/>
              <w:right w:val="single" w:color="auto" w:sz="4" w:space="0"/>
            </w:tcBorders>
            <w:tcMar>
              <w:left w:w="28" w:type="dxa"/>
              <w:right w:w="28" w:type="dxa"/>
            </w:tcMar>
            <w:vAlign w:val="center"/>
          </w:tcPr>
          <w:p w14:paraId="2177351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1321" w:type="dxa"/>
            <w:tcBorders>
              <w:top w:val="nil"/>
              <w:left w:val="nil"/>
              <w:bottom w:val="single" w:color="auto" w:sz="4" w:space="0"/>
              <w:right w:val="single" w:color="auto" w:sz="4" w:space="0"/>
            </w:tcBorders>
            <w:tcMar>
              <w:left w:w="28" w:type="dxa"/>
              <w:right w:w="28" w:type="dxa"/>
            </w:tcMar>
            <w:vAlign w:val="center"/>
          </w:tcPr>
          <w:p w14:paraId="59EA84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853" w:type="dxa"/>
            <w:vMerge w:val="continue"/>
            <w:tcBorders>
              <w:left w:val="nil"/>
              <w:right w:val="single" w:color="auto" w:sz="4" w:space="0"/>
            </w:tcBorders>
            <w:tcMar>
              <w:left w:w="28" w:type="dxa"/>
              <w:right w:w="28" w:type="dxa"/>
            </w:tcMar>
            <w:vAlign w:val="center"/>
          </w:tcPr>
          <w:p w14:paraId="14EC9122">
            <w:pPr>
              <w:widowControl/>
              <w:jc w:val="center"/>
              <w:rPr>
                <w:rFonts w:ascii="Times New Roman" w:hAnsi="Times New Roman" w:eastAsia="宋体" w:cs="Times New Roman"/>
                <w:kern w:val="0"/>
                <w:sz w:val="20"/>
                <w:szCs w:val="20"/>
              </w:rPr>
            </w:pPr>
          </w:p>
        </w:tc>
      </w:tr>
      <w:tr w14:paraId="2E547729">
        <w:tblPrEx>
          <w:tblCellMar>
            <w:top w:w="0" w:type="dxa"/>
            <w:left w:w="108" w:type="dxa"/>
            <w:bottom w:w="0" w:type="dxa"/>
            <w:right w:w="108" w:type="dxa"/>
          </w:tblCellMar>
        </w:tblPrEx>
        <w:trPr>
          <w:trHeight w:val="436" w:hRule="atLeast"/>
          <w:jc w:val="center"/>
        </w:trPr>
        <w:tc>
          <w:tcPr>
            <w:tcW w:w="421" w:type="dxa"/>
            <w:vMerge w:val="continue"/>
            <w:tcBorders>
              <w:left w:val="single" w:color="auto" w:sz="4" w:space="0"/>
              <w:right w:val="single" w:color="auto" w:sz="4" w:space="0"/>
            </w:tcBorders>
            <w:vAlign w:val="center"/>
          </w:tcPr>
          <w:p w14:paraId="7C5118AA">
            <w:pPr>
              <w:widowControl/>
              <w:jc w:val="center"/>
              <w:rPr>
                <w:rFonts w:ascii="Times New Roman" w:hAnsi="Times New Roman" w:eastAsia="宋体" w:cs="Times New Roman"/>
                <w:kern w:val="0"/>
                <w:sz w:val="16"/>
                <w:szCs w:val="16"/>
              </w:rPr>
            </w:pPr>
          </w:p>
        </w:tc>
        <w:tc>
          <w:tcPr>
            <w:tcW w:w="1292" w:type="dxa"/>
            <w:tcBorders>
              <w:top w:val="nil"/>
              <w:left w:val="single" w:color="auto" w:sz="4" w:space="0"/>
              <w:bottom w:val="single" w:color="auto" w:sz="4" w:space="0"/>
              <w:right w:val="single" w:color="auto" w:sz="4" w:space="0"/>
            </w:tcBorders>
            <w:vAlign w:val="center"/>
          </w:tcPr>
          <w:p w14:paraId="54E1FDCB">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5C72C1F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610015</w:t>
            </w:r>
          </w:p>
        </w:tc>
        <w:tc>
          <w:tcPr>
            <w:tcW w:w="3031" w:type="dxa"/>
            <w:tcBorders>
              <w:top w:val="nil"/>
              <w:left w:val="nil"/>
              <w:bottom w:val="single" w:color="auto" w:sz="4" w:space="0"/>
              <w:right w:val="single" w:color="auto" w:sz="4" w:space="0"/>
            </w:tcBorders>
            <w:tcMar>
              <w:left w:w="28" w:type="dxa"/>
              <w:right w:w="28" w:type="dxa"/>
            </w:tcMar>
            <w:vAlign w:val="center"/>
          </w:tcPr>
          <w:p w14:paraId="39870D7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大学英语Ⅲ</w:t>
            </w:r>
          </w:p>
          <w:p w14:paraId="0D1D9D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Ⅲ</w:t>
            </w:r>
          </w:p>
        </w:tc>
        <w:tc>
          <w:tcPr>
            <w:tcW w:w="690" w:type="dxa"/>
            <w:tcBorders>
              <w:top w:val="nil"/>
              <w:left w:val="nil"/>
              <w:bottom w:val="single" w:color="auto" w:sz="4" w:space="0"/>
              <w:right w:val="single" w:color="auto" w:sz="4" w:space="0"/>
            </w:tcBorders>
            <w:tcMar>
              <w:left w:w="28" w:type="dxa"/>
              <w:right w:w="28" w:type="dxa"/>
            </w:tcMar>
            <w:vAlign w:val="center"/>
          </w:tcPr>
          <w:p w14:paraId="443F557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21" w:type="dxa"/>
            <w:tcBorders>
              <w:top w:val="nil"/>
              <w:left w:val="nil"/>
              <w:bottom w:val="single" w:color="auto" w:sz="4" w:space="0"/>
              <w:right w:val="single" w:color="auto" w:sz="4" w:space="0"/>
            </w:tcBorders>
            <w:tcMar>
              <w:left w:w="28" w:type="dxa"/>
              <w:right w:w="28" w:type="dxa"/>
            </w:tcMar>
            <w:vAlign w:val="center"/>
          </w:tcPr>
          <w:p w14:paraId="069461E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853" w:type="dxa"/>
            <w:vMerge w:val="continue"/>
            <w:tcBorders>
              <w:left w:val="nil"/>
              <w:right w:val="single" w:color="auto" w:sz="4" w:space="0"/>
            </w:tcBorders>
            <w:tcMar>
              <w:left w:w="28" w:type="dxa"/>
              <w:right w:w="28" w:type="dxa"/>
            </w:tcMar>
            <w:vAlign w:val="center"/>
          </w:tcPr>
          <w:p w14:paraId="057D2DD8">
            <w:pPr>
              <w:widowControl/>
              <w:jc w:val="center"/>
              <w:rPr>
                <w:rFonts w:ascii="Times New Roman" w:hAnsi="Times New Roman" w:eastAsia="宋体" w:cs="Times New Roman"/>
                <w:kern w:val="0"/>
                <w:sz w:val="20"/>
                <w:szCs w:val="20"/>
              </w:rPr>
            </w:pPr>
          </w:p>
        </w:tc>
      </w:tr>
      <w:tr w14:paraId="6936673E">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11ECCBE0">
            <w:pPr>
              <w:widowControl/>
              <w:jc w:val="center"/>
              <w:rPr>
                <w:rFonts w:ascii="Times New Roman" w:hAnsi="Times New Roman" w:eastAsia="宋体" w:cs="Times New Roman"/>
                <w:kern w:val="0"/>
                <w:sz w:val="16"/>
                <w:szCs w:val="16"/>
              </w:rPr>
            </w:pPr>
          </w:p>
        </w:tc>
        <w:tc>
          <w:tcPr>
            <w:tcW w:w="1292" w:type="dxa"/>
            <w:tcBorders>
              <w:top w:val="nil"/>
              <w:left w:val="single" w:color="auto" w:sz="4" w:space="0"/>
              <w:bottom w:val="single" w:color="auto" w:sz="4" w:space="0"/>
              <w:right w:val="single" w:color="auto" w:sz="4" w:space="0"/>
            </w:tcBorders>
            <w:vAlign w:val="center"/>
          </w:tcPr>
          <w:p w14:paraId="2A0F371A">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796C228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610023</w:t>
            </w:r>
          </w:p>
        </w:tc>
        <w:tc>
          <w:tcPr>
            <w:tcW w:w="3031" w:type="dxa"/>
            <w:tcBorders>
              <w:top w:val="nil"/>
              <w:left w:val="nil"/>
              <w:bottom w:val="single" w:color="auto" w:sz="4" w:space="0"/>
              <w:right w:val="single" w:color="auto" w:sz="4" w:space="0"/>
            </w:tcBorders>
            <w:tcMar>
              <w:left w:w="28" w:type="dxa"/>
              <w:right w:w="28" w:type="dxa"/>
            </w:tcMar>
            <w:vAlign w:val="center"/>
          </w:tcPr>
          <w:p w14:paraId="44749B0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体育Ⅲ</w:t>
            </w:r>
          </w:p>
          <w:p w14:paraId="486D736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Ⅲ</w:t>
            </w:r>
          </w:p>
        </w:tc>
        <w:tc>
          <w:tcPr>
            <w:tcW w:w="690" w:type="dxa"/>
            <w:tcBorders>
              <w:top w:val="nil"/>
              <w:left w:val="nil"/>
              <w:bottom w:val="single" w:color="auto" w:sz="4" w:space="0"/>
              <w:right w:val="single" w:color="auto" w:sz="4" w:space="0"/>
            </w:tcBorders>
            <w:tcMar>
              <w:left w:w="28" w:type="dxa"/>
              <w:right w:w="28" w:type="dxa"/>
            </w:tcMar>
            <w:vAlign w:val="center"/>
          </w:tcPr>
          <w:p w14:paraId="29F01D6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21" w:type="dxa"/>
            <w:tcBorders>
              <w:top w:val="nil"/>
              <w:left w:val="nil"/>
              <w:bottom w:val="single" w:color="auto" w:sz="4" w:space="0"/>
              <w:right w:val="single" w:color="auto" w:sz="4" w:space="0"/>
            </w:tcBorders>
            <w:tcMar>
              <w:left w:w="28" w:type="dxa"/>
              <w:right w:w="28" w:type="dxa"/>
            </w:tcMar>
            <w:vAlign w:val="center"/>
          </w:tcPr>
          <w:p w14:paraId="72288A1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53" w:type="dxa"/>
            <w:vMerge w:val="continue"/>
            <w:tcBorders>
              <w:left w:val="nil"/>
              <w:right w:val="single" w:color="auto" w:sz="4" w:space="0"/>
            </w:tcBorders>
            <w:tcMar>
              <w:left w:w="28" w:type="dxa"/>
              <w:right w:w="28" w:type="dxa"/>
            </w:tcMar>
            <w:vAlign w:val="center"/>
          </w:tcPr>
          <w:p w14:paraId="1846A50B">
            <w:pPr>
              <w:widowControl/>
              <w:jc w:val="center"/>
              <w:rPr>
                <w:rFonts w:ascii="Times New Roman" w:hAnsi="Times New Roman" w:eastAsia="宋体" w:cs="Times New Roman"/>
                <w:kern w:val="0"/>
                <w:sz w:val="20"/>
                <w:szCs w:val="20"/>
              </w:rPr>
            </w:pPr>
          </w:p>
        </w:tc>
      </w:tr>
      <w:tr w14:paraId="428C7722">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36178EC0">
            <w:pPr>
              <w:widowControl/>
              <w:jc w:val="center"/>
              <w:rPr>
                <w:rFonts w:ascii="Times New Roman" w:hAnsi="Times New Roman" w:eastAsia="宋体" w:cs="Times New Roman"/>
                <w:kern w:val="0"/>
                <w:sz w:val="16"/>
                <w:szCs w:val="16"/>
              </w:rPr>
            </w:pPr>
          </w:p>
        </w:tc>
        <w:tc>
          <w:tcPr>
            <w:tcW w:w="1292" w:type="dxa"/>
            <w:tcBorders>
              <w:top w:val="nil"/>
              <w:left w:val="single" w:color="auto" w:sz="4" w:space="0"/>
              <w:bottom w:val="single" w:color="auto" w:sz="4" w:space="0"/>
              <w:right w:val="single" w:color="auto" w:sz="4" w:space="0"/>
            </w:tcBorders>
            <w:vAlign w:val="center"/>
          </w:tcPr>
          <w:p w14:paraId="329687EC">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6723A3F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600804</w:t>
            </w:r>
          </w:p>
        </w:tc>
        <w:tc>
          <w:tcPr>
            <w:tcW w:w="3031" w:type="dxa"/>
            <w:tcBorders>
              <w:top w:val="nil"/>
              <w:left w:val="nil"/>
              <w:bottom w:val="single" w:color="auto" w:sz="4" w:space="0"/>
              <w:right w:val="single" w:color="auto" w:sz="4" w:space="0"/>
            </w:tcBorders>
            <w:tcMar>
              <w:left w:w="28" w:type="dxa"/>
              <w:right w:w="28" w:type="dxa"/>
            </w:tcMar>
            <w:vAlign w:val="center"/>
          </w:tcPr>
          <w:p w14:paraId="5D5630E4">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大学生职业生涯发展与就业力提升</w:t>
            </w:r>
          </w:p>
          <w:p w14:paraId="4E9E85D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Student Career Development and Employability Improvement</w:t>
            </w:r>
          </w:p>
        </w:tc>
        <w:tc>
          <w:tcPr>
            <w:tcW w:w="690" w:type="dxa"/>
            <w:tcBorders>
              <w:top w:val="nil"/>
              <w:left w:val="nil"/>
              <w:bottom w:val="single" w:color="auto" w:sz="4" w:space="0"/>
              <w:right w:val="single" w:color="auto" w:sz="4" w:space="0"/>
            </w:tcBorders>
            <w:tcMar>
              <w:left w:w="28" w:type="dxa"/>
              <w:right w:w="28" w:type="dxa"/>
            </w:tcMar>
            <w:vAlign w:val="center"/>
          </w:tcPr>
          <w:p w14:paraId="3280D82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21" w:type="dxa"/>
            <w:tcBorders>
              <w:top w:val="nil"/>
              <w:left w:val="nil"/>
              <w:bottom w:val="single" w:color="auto" w:sz="4" w:space="0"/>
              <w:right w:val="single" w:color="auto" w:sz="4" w:space="0"/>
            </w:tcBorders>
            <w:tcMar>
              <w:left w:w="28" w:type="dxa"/>
              <w:right w:w="28" w:type="dxa"/>
            </w:tcMar>
            <w:vAlign w:val="center"/>
          </w:tcPr>
          <w:p w14:paraId="107913C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53" w:type="dxa"/>
            <w:vMerge w:val="continue"/>
            <w:tcBorders>
              <w:left w:val="nil"/>
              <w:right w:val="single" w:color="auto" w:sz="4" w:space="0"/>
            </w:tcBorders>
            <w:tcMar>
              <w:left w:w="28" w:type="dxa"/>
              <w:right w:w="28" w:type="dxa"/>
            </w:tcMar>
            <w:vAlign w:val="center"/>
          </w:tcPr>
          <w:p w14:paraId="0FF8456F">
            <w:pPr>
              <w:widowControl/>
              <w:jc w:val="center"/>
              <w:rPr>
                <w:rFonts w:ascii="Times New Roman" w:hAnsi="Times New Roman" w:eastAsia="宋体" w:cs="Times New Roman"/>
                <w:kern w:val="0"/>
                <w:sz w:val="20"/>
                <w:szCs w:val="20"/>
              </w:rPr>
            </w:pPr>
          </w:p>
        </w:tc>
      </w:tr>
      <w:tr w14:paraId="5DDA6EDB">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7619890D">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366C95EC">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21C33BF4">
            <w:pPr>
              <w:widowControl/>
              <w:jc w:val="center"/>
              <w:textAlignment w:val="center"/>
              <w:rPr>
                <w:kern w:val="0"/>
                <w:sz w:val="20"/>
                <w:szCs w:val="20"/>
              </w:rPr>
            </w:pPr>
            <w:r>
              <w:rPr>
                <w:rFonts w:hint="eastAsia"/>
                <w:kern w:val="0"/>
                <w:sz w:val="16"/>
                <w:szCs w:val="16"/>
                <w:lang w:bidi="ar"/>
              </w:rPr>
              <w:t>610036</w:t>
            </w:r>
          </w:p>
        </w:tc>
        <w:tc>
          <w:tcPr>
            <w:tcW w:w="3031" w:type="dxa"/>
            <w:tcBorders>
              <w:top w:val="nil"/>
              <w:left w:val="nil"/>
              <w:bottom w:val="single" w:color="auto" w:sz="4" w:space="0"/>
              <w:right w:val="single" w:color="auto" w:sz="4" w:space="0"/>
            </w:tcBorders>
            <w:tcMar>
              <w:left w:w="28" w:type="dxa"/>
              <w:right w:w="28" w:type="dxa"/>
            </w:tcMar>
            <w:vAlign w:val="center"/>
          </w:tcPr>
          <w:p w14:paraId="59DFC8FF">
            <w:pPr>
              <w:widowControl/>
              <w:jc w:val="center"/>
              <w:textAlignment w:val="center"/>
              <w:rPr>
                <w:kern w:val="0"/>
                <w:sz w:val="16"/>
                <w:szCs w:val="16"/>
                <w:lang w:bidi="ar"/>
              </w:rPr>
            </w:pPr>
            <w:r>
              <w:rPr>
                <w:rFonts w:hint="eastAsia"/>
                <w:kern w:val="0"/>
                <w:sz w:val="16"/>
                <w:szCs w:val="16"/>
                <w:lang w:bidi="ar"/>
              </w:rPr>
              <w:t>概率论与数理统计</w:t>
            </w:r>
          </w:p>
          <w:p w14:paraId="792EB1CE">
            <w:pPr>
              <w:widowControl/>
              <w:jc w:val="center"/>
              <w:textAlignment w:val="center"/>
              <w:rPr>
                <w:kern w:val="0"/>
                <w:sz w:val="20"/>
                <w:szCs w:val="20"/>
              </w:rPr>
            </w:pPr>
            <w:r>
              <w:rPr>
                <w:rFonts w:hint="eastAsia"/>
                <w:kern w:val="0"/>
                <w:sz w:val="16"/>
                <w:szCs w:val="16"/>
                <w:lang w:bidi="ar"/>
              </w:rPr>
              <w:t>Probability Theory and Mathematical Statistics</w:t>
            </w:r>
          </w:p>
        </w:tc>
        <w:tc>
          <w:tcPr>
            <w:tcW w:w="690" w:type="dxa"/>
            <w:tcBorders>
              <w:top w:val="nil"/>
              <w:left w:val="nil"/>
              <w:bottom w:val="single" w:color="auto" w:sz="4" w:space="0"/>
              <w:right w:val="single" w:color="auto" w:sz="4" w:space="0"/>
            </w:tcBorders>
            <w:tcMar>
              <w:left w:w="28" w:type="dxa"/>
              <w:right w:w="28" w:type="dxa"/>
            </w:tcMar>
            <w:vAlign w:val="center"/>
          </w:tcPr>
          <w:p w14:paraId="0F681D81">
            <w:pPr>
              <w:widowControl/>
              <w:jc w:val="center"/>
              <w:textAlignment w:val="center"/>
              <w:rPr>
                <w:kern w:val="0"/>
                <w:sz w:val="20"/>
                <w:szCs w:val="20"/>
              </w:rPr>
            </w:pPr>
            <w:r>
              <w:rPr>
                <w:rFonts w:hint="eastAsia"/>
                <w:kern w:val="0"/>
                <w:sz w:val="16"/>
                <w:szCs w:val="16"/>
                <w:lang w:bidi="ar"/>
              </w:rPr>
              <w:t>3</w:t>
            </w:r>
          </w:p>
        </w:tc>
        <w:tc>
          <w:tcPr>
            <w:tcW w:w="1321" w:type="dxa"/>
            <w:tcBorders>
              <w:top w:val="nil"/>
              <w:left w:val="nil"/>
              <w:bottom w:val="single" w:color="auto" w:sz="4" w:space="0"/>
              <w:right w:val="single" w:color="auto" w:sz="4" w:space="0"/>
            </w:tcBorders>
            <w:tcMar>
              <w:left w:w="28" w:type="dxa"/>
              <w:right w:w="28" w:type="dxa"/>
            </w:tcMar>
            <w:vAlign w:val="center"/>
          </w:tcPr>
          <w:p w14:paraId="2CA61A2A">
            <w:pPr>
              <w:widowControl/>
              <w:jc w:val="center"/>
              <w:textAlignment w:val="center"/>
              <w:rPr>
                <w:kern w:val="0"/>
                <w:sz w:val="20"/>
                <w:szCs w:val="20"/>
              </w:rPr>
            </w:pPr>
            <w:r>
              <w:rPr>
                <w:rFonts w:hint="eastAsia"/>
                <w:kern w:val="0"/>
                <w:sz w:val="16"/>
                <w:szCs w:val="16"/>
                <w:lang w:bidi="ar"/>
              </w:rPr>
              <w:t>3</w:t>
            </w:r>
          </w:p>
        </w:tc>
        <w:tc>
          <w:tcPr>
            <w:tcW w:w="853" w:type="dxa"/>
            <w:vMerge w:val="continue"/>
            <w:tcBorders>
              <w:left w:val="nil"/>
              <w:right w:val="single" w:color="auto" w:sz="4" w:space="0"/>
            </w:tcBorders>
            <w:tcMar>
              <w:left w:w="28" w:type="dxa"/>
              <w:right w:w="28" w:type="dxa"/>
            </w:tcMar>
            <w:vAlign w:val="center"/>
          </w:tcPr>
          <w:p w14:paraId="7B46954C">
            <w:pPr>
              <w:widowControl/>
              <w:jc w:val="center"/>
              <w:rPr>
                <w:kern w:val="0"/>
                <w:sz w:val="20"/>
                <w:szCs w:val="20"/>
              </w:rPr>
            </w:pPr>
          </w:p>
        </w:tc>
      </w:tr>
      <w:tr w14:paraId="6A4F8434">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6EA2A01F">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30587C03">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1FDBB747">
            <w:pPr>
              <w:widowControl/>
              <w:jc w:val="center"/>
              <w:textAlignment w:val="center"/>
              <w:rPr>
                <w:kern w:val="0"/>
                <w:sz w:val="20"/>
                <w:szCs w:val="20"/>
              </w:rPr>
            </w:pPr>
            <w:r>
              <w:rPr>
                <w:rFonts w:hint="eastAsia"/>
                <w:kern w:val="0"/>
                <w:sz w:val="16"/>
                <w:szCs w:val="16"/>
                <w:lang w:bidi="ar"/>
              </w:rPr>
              <w:t>603070</w:t>
            </w:r>
          </w:p>
        </w:tc>
        <w:tc>
          <w:tcPr>
            <w:tcW w:w="3031" w:type="dxa"/>
            <w:tcBorders>
              <w:top w:val="nil"/>
              <w:left w:val="nil"/>
              <w:bottom w:val="single" w:color="auto" w:sz="4" w:space="0"/>
              <w:right w:val="single" w:color="auto" w:sz="4" w:space="0"/>
            </w:tcBorders>
            <w:tcMar>
              <w:left w:w="28" w:type="dxa"/>
              <w:right w:w="28" w:type="dxa"/>
            </w:tcMar>
            <w:vAlign w:val="center"/>
          </w:tcPr>
          <w:p w14:paraId="4B12F1F7">
            <w:pPr>
              <w:widowControl/>
              <w:jc w:val="center"/>
              <w:textAlignment w:val="center"/>
              <w:rPr>
                <w:kern w:val="0"/>
                <w:sz w:val="20"/>
                <w:szCs w:val="20"/>
              </w:rPr>
            </w:pPr>
            <w:r>
              <w:rPr>
                <w:rFonts w:hint="eastAsia"/>
                <w:kern w:val="0"/>
                <w:sz w:val="16"/>
                <w:szCs w:val="16"/>
                <w:lang w:bidi="ar"/>
              </w:rPr>
              <w:t>工程力学  Engineering Mechanics</w:t>
            </w:r>
          </w:p>
        </w:tc>
        <w:tc>
          <w:tcPr>
            <w:tcW w:w="690" w:type="dxa"/>
            <w:tcBorders>
              <w:top w:val="nil"/>
              <w:left w:val="nil"/>
              <w:bottom w:val="single" w:color="auto" w:sz="4" w:space="0"/>
              <w:right w:val="single" w:color="auto" w:sz="4" w:space="0"/>
            </w:tcBorders>
            <w:tcMar>
              <w:left w:w="28" w:type="dxa"/>
              <w:right w:w="28" w:type="dxa"/>
            </w:tcMar>
            <w:vAlign w:val="center"/>
          </w:tcPr>
          <w:p w14:paraId="30D95C09">
            <w:pPr>
              <w:widowControl/>
              <w:jc w:val="center"/>
              <w:textAlignment w:val="center"/>
              <w:rPr>
                <w:kern w:val="0"/>
                <w:sz w:val="20"/>
                <w:szCs w:val="20"/>
              </w:rPr>
            </w:pPr>
            <w:r>
              <w:rPr>
                <w:rFonts w:hint="eastAsia"/>
                <w:kern w:val="0"/>
                <w:sz w:val="16"/>
                <w:szCs w:val="16"/>
                <w:lang w:bidi="ar"/>
              </w:rPr>
              <w:t>3</w:t>
            </w:r>
          </w:p>
        </w:tc>
        <w:tc>
          <w:tcPr>
            <w:tcW w:w="1321" w:type="dxa"/>
            <w:tcBorders>
              <w:top w:val="nil"/>
              <w:left w:val="nil"/>
              <w:bottom w:val="single" w:color="auto" w:sz="4" w:space="0"/>
              <w:right w:val="single" w:color="auto" w:sz="4" w:space="0"/>
            </w:tcBorders>
            <w:tcMar>
              <w:left w:w="28" w:type="dxa"/>
              <w:right w:w="28" w:type="dxa"/>
            </w:tcMar>
            <w:vAlign w:val="center"/>
          </w:tcPr>
          <w:p w14:paraId="64524651">
            <w:pPr>
              <w:widowControl/>
              <w:jc w:val="center"/>
              <w:textAlignment w:val="center"/>
              <w:rPr>
                <w:kern w:val="0"/>
                <w:sz w:val="20"/>
                <w:szCs w:val="20"/>
              </w:rPr>
            </w:pPr>
            <w:r>
              <w:rPr>
                <w:rFonts w:hint="eastAsia"/>
                <w:kern w:val="0"/>
                <w:sz w:val="16"/>
                <w:szCs w:val="16"/>
                <w:lang w:bidi="ar"/>
              </w:rPr>
              <w:t>3</w:t>
            </w:r>
          </w:p>
        </w:tc>
        <w:tc>
          <w:tcPr>
            <w:tcW w:w="853" w:type="dxa"/>
            <w:vMerge w:val="continue"/>
            <w:tcBorders>
              <w:left w:val="nil"/>
              <w:right w:val="single" w:color="auto" w:sz="4" w:space="0"/>
            </w:tcBorders>
            <w:tcMar>
              <w:left w:w="28" w:type="dxa"/>
              <w:right w:w="28" w:type="dxa"/>
            </w:tcMar>
            <w:vAlign w:val="center"/>
          </w:tcPr>
          <w:p w14:paraId="43608EB5">
            <w:pPr>
              <w:widowControl/>
              <w:jc w:val="center"/>
              <w:textAlignment w:val="center"/>
              <w:rPr>
                <w:kern w:val="0"/>
                <w:sz w:val="20"/>
                <w:szCs w:val="20"/>
              </w:rPr>
            </w:pPr>
          </w:p>
        </w:tc>
      </w:tr>
      <w:tr w14:paraId="3B5E8277">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5A4E7526">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33588AE5">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078F9F8D">
            <w:pPr>
              <w:widowControl/>
              <w:jc w:val="center"/>
              <w:textAlignment w:val="center"/>
              <w:rPr>
                <w:kern w:val="0"/>
                <w:sz w:val="20"/>
                <w:szCs w:val="20"/>
              </w:rPr>
            </w:pPr>
            <w:r>
              <w:rPr>
                <w:rFonts w:hint="eastAsia"/>
                <w:kern w:val="0"/>
                <w:sz w:val="16"/>
                <w:szCs w:val="16"/>
                <w:lang w:bidi="ar"/>
              </w:rPr>
              <w:t>612820</w:t>
            </w:r>
          </w:p>
        </w:tc>
        <w:tc>
          <w:tcPr>
            <w:tcW w:w="3031" w:type="dxa"/>
            <w:tcBorders>
              <w:top w:val="nil"/>
              <w:left w:val="nil"/>
              <w:bottom w:val="single" w:color="auto" w:sz="4" w:space="0"/>
              <w:right w:val="single" w:color="auto" w:sz="4" w:space="0"/>
            </w:tcBorders>
            <w:tcMar>
              <w:left w:w="28" w:type="dxa"/>
              <w:right w:w="28" w:type="dxa"/>
            </w:tcMar>
            <w:vAlign w:val="center"/>
          </w:tcPr>
          <w:p w14:paraId="2BE8A3D7">
            <w:pPr>
              <w:widowControl/>
              <w:jc w:val="center"/>
              <w:textAlignment w:val="center"/>
              <w:rPr>
                <w:kern w:val="0"/>
                <w:sz w:val="16"/>
                <w:szCs w:val="16"/>
                <w:lang w:bidi="ar"/>
              </w:rPr>
            </w:pPr>
            <w:r>
              <w:rPr>
                <w:rFonts w:hint="eastAsia"/>
                <w:kern w:val="0"/>
                <w:sz w:val="16"/>
                <w:szCs w:val="16"/>
                <w:lang w:bidi="ar"/>
              </w:rPr>
              <w:t>木材学</w:t>
            </w:r>
          </w:p>
          <w:p w14:paraId="16E22AC0">
            <w:pPr>
              <w:widowControl/>
              <w:jc w:val="center"/>
              <w:textAlignment w:val="center"/>
              <w:rPr>
                <w:kern w:val="0"/>
                <w:sz w:val="20"/>
                <w:szCs w:val="20"/>
              </w:rPr>
            </w:pPr>
            <w:r>
              <w:rPr>
                <w:rFonts w:hint="eastAsia"/>
                <w:kern w:val="0"/>
                <w:sz w:val="16"/>
                <w:szCs w:val="16"/>
                <w:lang w:bidi="ar"/>
              </w:rPr>
              <w:t>Wood Science</w:t>
            </w:r>
          </w:p>
        </w:tc>
        <w:tc>
          <w:tcPr>
            <w:tcW w:w="690" w:type="dxa"/>
            <w:tcBorders>
              <w:top w:val="nil"/>
              <w:left w:val="nil"/>
              <w:bottom w:val="single" w:color="auto" w:sz="4" w:space="0"/>
              <w:right w:val="single" w:color="auto" w:sz="4" w:space="0"/>
            </w:tcBorders>
            <w:tcMar>
              <w:left w:w="28" w:type="dxa"/>
              <w:right w:w="28" w:type="dxa"/>
            </w:tcMar>
            <w:vAlign w:val="center"/>
          </w:tcPr>
          <w:p w14:paraId="7D8ED1B3">
            <w:pPr>
              <w:widowControl/>
              <w:jc w:val="center"/>
              <w:textAlignment w:val="center"/>
              <w:rPr>
                <w:kern w:val="0"/>
                <w:sz w:val="20"/>
                <w:szCs w:val="20"/>
              </w:rPr>
            </w:pPr>
            <w:r>
              <w:rPr>
                <w:rFonts w:hint="eastAsia"/>
                <w:kern w:val="0"/>
                <w:sz w:val="16"/>
                <w:szCs w:val="16"/>
                <w:lang w:bidi="ar"/>
              </w:rPr>
              <w:t>2.5</w:t>
            </w:r>
          </w:p>
        </w:tc>
        <w:tc>
          <w:tcPr>
            <w:tcW w:w="1321" w:type="dxa"/>
            <w:tcBorders>
              <w:top w:val="nil"/>
              <w:left w:val="nil"/>
              <w:bottom w:val="single" w:color="auto" w:sz="4" w:space="0"/>
              <w:right w:val="single" w:color="auto" w:sz="4" w:space="0"/>
            </w:tcBorders>
            <w:tcMar>
              <w:left w:w="28" w:type="dxa"/>
              <w:right w:w="28" w:type="dxa"/>
            </w:tcMar>
            <w:vAlign w:val="center"/>
          </w:tcPr>
          <w:p w14:paraId="30E39E30">
            <w:pPr>
              <w:widowControl/>
              <w:jc w:val="center"/>
              <w:textAlignment w:val="center"/>
              <w:rPr>
                <w:kern w:val="0"/>
                <w:sz w:val="20"/>
                <w:szCs w:val="20"/>
              </w:rPr>
            </w:pPr>
            <w:r>
              <w:rPr>
                <w:rFonts w:hint="eastAsia"/>
                <w:kern w:val="0"/>
                <w:sz w:val="16"/>
                <w:szCs w:val="16"/>
                <w:lang w:bidi="ar"/>
              </w:rPr>
              <w:t>2.5</w:t>
            </w:r>
          </w:p>
        </w:tc>
        <w:tc>
          <w:tcPr>
            <w:tcW w:w="853" w:type="dxa"/>
            <w:vMerge w:val="continue"/>
            <w:tcBorders>
              <w:left w:val="nil"/>
              <w:right w:val="single" w:color="auto" w:sz="4" w:space="0"/>
            </w:tcBorders>
            <w:tcMar>
              <w:left w:w="28" w:type="dxa"/>
              <w:right w:w="28" w:type="dxa"/>
            </w:tcMar>
            <w:vAlign w:val="center"/>
          </w:tcPr>
          <w:p w14:paraId="27387147">
            <w:pPr>
              <w:widowControl/>
              <w:jc w:val="center"/>
              <w:rPr>
                <w:kern w:val="0"/>
                <w:sz w:val="20"/>
                <w:szCs w:val="20"/>
              </w:rPr>
            </w:pPr>
          </w:p>
        </w:tc>
      </w:tr>
      <w:tr w14:paraId="2A72FC33">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538144F4">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1F5DC490">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33BFE89F">
            <w:pPr>
              <w:widowControl/>
              <w:jc w:val="center"/>
              <w:textAlignment w:val="center"/>
              <w:rPr>
                <w:kern w:val="0"/>
                <w:sz w:val="16"/>
                <w:szCs w:val="16"/>
              </w:rPr>
            </w:pPr>
            <w:r>
              <w:rPr>
                <w:rFonts w:hint="eastAsia"/>
                <w:kern w:val="0"/>
                <w:sz w:val="16"/>
                <w:szCs w:val="16"/>
                <w:lang w:bidi="ar"/>
              </w:rPr>
              <w:t>611015</w:t>
            </w:r>
          </w:p>
        </w:tc>
        <w:tc>
          <w:tcPr>
            <w:tcW w:w="3031" w:type="dxa"/>
            <w:tcBorders>
              <w:top w:val="nil"/>
              <w:left w:val="nil"/>
              <w:bottom w:val="single" w:color="auto" w:sz="4" w:space="0"/>
              <w:right w:val="single" w:color="auto" w:sz="4" w:space="0"/>
            </w:tcBorders>
            <w:tcMar>
              <w:left w:w="28" w:type="dxa"/>
              <w:right w:w="28" w:type="dxa"/>
            </w:tcMar>
            <w:vAlign w:val="center"/>
          </w:tcPr>
          <w:p w14:paraId="644BE9FC">
            <w:pPr>
              <w:widowControl/>
              <w:jc w:val="center"/>
              <w:textAlignment w:val="center"/>
              <w:rPr>
                <w:kern w:val="0"/>
                <w:sz w:val="16"/>
                <w:szCs w:val="16"/>
                <w:lang w:bidi="ar"/>
              </w:rPr>
            </w:pPr>
            <w:r>
              <w:rPr>
                <w:rFonts w:hint="eastAsia"/>
                <w:kern w:val="0"/>
                <w:sz w:val="16"/>
                <w:szCs w:val="16"/>
                <w:lang w:bidi="ar"/>
              </w:rPr>
              <w:t>CAD</w:t>
            </w:r>
          </w:p>
          <w:p w14:paraId="4F5C5AA9">
            <w:pPr>
              <w:widowControl/>
              <w:jc w:val="center"/>
              <w:textAlignment w:val="center"/>
              <w:rPr>
                <w:kern w:val="0"/>
                <w:sz w:val="16"/>
                <w:szCs w:val="16"/>
              </w:rPr>
            </w:pPr>
            <w:r>
              <w:rPr>
                <w:rFonts w:hint="eastAsia"/>
                <w:kern w:val="0"/>
                <w:sz w:val="16"/>
                <w:szCs w:val="16"/>
                <w:lang w:bidi="ar"/>
              </w:rPr>
              <w:t>CAD</w:t>
            </w:r>
          </w:p>
        </w:tc>
        <w:tc>
          <w:tcPr>
            <w:tcW w:w="690" w:type="dxa"/>
            <w:tcBorders>
              <w:top w:val="nil"/>
              <w:left w:val="nil"/>
              <w:bottom w:val="single" w:color="auto" w:sz="4" w:space="0"/>
              <w:right w:val="single" w:color="auto" w:sz="4" w:space="0"/>
            </w:tcBorders>
            <w:tcMar>
              <w:left w:w="28" w:type="dxa"/>
              <w:right w:w="28" w:type="dxa"/>
            </w:tcMar>
            <w:vAlign w:val="center"/>
          </w:tcPr>
          <w:p w14:paraId="250EF7BD">
            <w:pPr>
              <w:widowControl/>
              <w:jc w:val="center"/>
              <w:textAlignment w:val="center"/>
              <w:rPr>
                <w:kern w:val="0"/>
                <w:sz w:val="16"/>
                <w:szCs w:val="16"/>
              </w:rPr>
            </w:pPr>
            <w:r>
              <w:rPr>
                <w:rFonts w:hint="eastAsia"/>
                <w:kern w:val="0"/>
                <w:sz w:val="16"/>
                <w:szCs w:val="16"/>
                <w:lang w:bidi="ar"/>
              </w:rPr>
              <w:t>2</w:t>
            </w:r>
          </w:p>
        </w:tc>
        <w:tc>
          <w:tcPr>
            <w:tcW w:w="1321" w:type="dxa"/>
            <w:vMerge w:val="restart"/>
            <w:tcBorders>
              <w:top w:val="nil"/>
              <w:left w:val="nil"/>
              <w:right w:val="single" w:color="auto" w:sz="4" w:space="0"/>
            </w:tcBorders>
            <w:tcMar>
              <w:left w:w="28" w:type="dxa"/>
              <w:right w:w="28" w:type="dxa"/>
            </w:tcMar>
            <w:vAlign w:val="center"/>
          </w:tcPr>
          <w:p w14:paraId="4F9B71A7">
            <w:pPr>
              <w:widowControl/>
              <w:jc w:val="center"/>
              <w:textAlignment w:val="center"/>
              <w:rPr>
                <w:kern w:val="0"/>
                <w:sz w:val="16"/>
                <w:szCs w:val="16"/>
              </w:rPr>
            </w:pPr>
            <w:r>
              <w:rPr>
                <w:rFonts w:hint="eastAsia"/>
                <w:kern w:val="0"/>
                <w:sz w:val="16"/>
                <w:szCs w:val="16"/>
              </w:rPr>
              <w:t>选2学分</w:t>
            </w:r>
          </w:p>
        </w:tc>
        <w:tc>
          <w:tcPr>
            <w:tcW w:w="853" w:type="dxa"/>
            <w:vMerge w:val="continue"/>
            <w:tcBorders>
              <w:left w:val="nil"/>
              <w:right w:val="single" w:color="auto" w:sz="4" w:space="0"/>
            </w:tcBorders>
            <w:tcMar>
              <w:left w:w="28" w:type="dxa"/>
              <w:right w:w="28" w:type="dxa"/>
            </w:tcMar>
            <w:vAlign w:val="center"/>
          </w:tcPr>
          <w:p w14:paraId="1963F321">
            <w:pPr>
              <w:widowControl/>
              <w:jc w:val="center"/>
              <w:textAlignment w:val="center"/>
              <w:rPr>
                <w:kern w:val="0"/>
                <w:sz w:val="16"/>
                <w:szCs w:val="16"/>
              </w:rPr>
            </w:pPr>
          </w:p>
        </w:tc>
      </w:tr>
      <w:tr w14:paraId="3E368EF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0EA6592B">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280511CF">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184207BF">
            <w:pPr>
              <w:widowControl/>
              <w:jc w:val="center"/>
              <w:textAlignment w:val="center"/>
              <w:rPr>
                <w:kern w:val="0"/>
                <w:sz w:val="16"/>
                <w:szCs w:val="16"/>
              </w:rPr>
            </w:pPr>
            <w:r>
              <w:rPr>
                <w:rFonts w:hint="eastAsia"/>
                <w:kern w:val="0"/>
                <w:sz w:val="16"/>
                <w:szCs w:val="16"/>
                <w:lang w:bidi="ar"/>
              </w:rPr>
              <w:t>600962</w:t>
            </w:r>
          </w:p>
        </w:tc>
        <w:tc>
          <w:tcPr>
            <w:tcW w:w="3031" w:type="dxa"/>
            <w:tcBorders>
              <w:top w:val="nil"/>
              <w:left w:val="nil"/>
              <w:bottom w:val="single" w:color="auto" w:sz="4" w:space="0"/>
              <w:right w:val="single" w:color="auto" w:sz="4" w:space="0"/>
            </w:tcBorders>
            <w:tcMar>
              <w:left w:w="28" w:type="dxa"/>
              <w:right w:w="28" w:type="dxa"/>
            </w:tcMar>
            <w:vAlign w:val="center"/>
          </w:tcPr>
          <w:p w14:paraId="382FEE59">
            <w:pPr>
              <w:widowControl/>
              <w:jc w:val="center"/>
              <w:textAlignment w:val="center"/>
              <w:rPr>
                <w:kern w:val="0"/>
                <w:sz w:val="16"/>
                <w:szCs w:val="16"/>
                <w:lang w:bidi="ar"/>
              </w:rPr>
            </w:pPr>
            <w:r>
              <w:rPr>
                <w:rFonts w:hint="eastAsia"/>
                <w:kern w:val="0"/>
                <w:sz w:val="16"/>
                <w:szCs w:val="16"/>
                <w:lang w:bidi="ar"/>
              </w:rPr>
              <w:t>木材切削原理与刀具</w:t>
            </w:r>
          </w:p>
          <w:p w14:paraId="21D79C82">
            <w:pPr>
              <w:widowControl/>
              <w:jc w:val="center"/>
              <w:textAlignment w:val="center"/>
              <w:rPr>
                <w:kern w:val="0"/>
                <w:sz w:val="16"/>
                <w:szCs w:val="16"/>
              </w:rPr>
            </w:pPr>
            <w:r>
              <w:rPr>
                <w:rFonts w:hint="eastAsia"/>
                <w:kern w:val="0"/>
                <w:sz w:val="16"/>
                <w:szCs w:val="16"/>
                <w:lang w:bidi="ar"/>
              </w:rPr>
              <w:t>Wood cutting principle and tools</w:t>
            </w:r>
          </w:p>
        </w:tc>
        <w:tc>
          <w:tcPr>
            <w:tcW w:w="690" w:type="dxa"/>
            <w:tcBorders>
              <w:top w:val="nil"/>
              <w:left w:val="nil"/>
              <w:bottom w:val="single" w:color="auto" w:sz="4" w:space="0"/>
              <w:right w:val="single" w:color="auto" w:sz="4" w:space="0"/>
            </w:tcBorders>
            <w:tcMar>
              <w:left w:w="28" w:type="dxa"/>
              <w:right w:w="28" w:type="dxa"/>
            </w:tcMar>
            <w:vAlign w:val="center"/>
          </w:tcPr>
          <w:p w14:paraId="679BE856">
            <w:pPr>
              <w:widowControl/>
              <w:jc w:val="center"/>
              <w:textAlignment w:val="center"/>
              <w:rPr>
                <w:kern w:val="0"/>
                <w:sz w:val="16"/>
                <w:szCs w:val="16"/>
              </w:rPr>
            </w:pPr>
            <w:r>
              <w:rPr>
                <w:rFonts w:hint="eastAsia"/>
                <w:kern w:val="0"/>
                <w:sz w:val="16"/>
                <w:szCs w:val="16"/>
                <w:lang w:bidi="ar"/>
              </w:rPr>
              <w:t>2</w:t>
            </w:r>
          </w:p>
        </w:tc>
        <w:tc>
          <w:tcPr>
            <w:tcW w:w="1321" w:type="dxa"/>
            <w:vMerge w:val="continue"/>
            <w:tcBorders>
              <w:left w:val="nil"/>
              <w:right w:val="single" w:color="auto" w:sz="4" w:space="0"/>
            </w:tcBorders>
            <w:tcMar>
              <w:left w:w="28" w:type="dxa"/>
              <w:right w:w="28" w:type="dxa"/>
            </w:tcMar>
            <w:vAlign w:val="center"/>
          </w:tcPr>
          <w:p w14:paraId="7C023FEE">
            <w:pPr>
              <w:widowControl/>
              <w:jc w:val="center"/>
              <w:textAlignment w:val="center"/>
              <w:rPr>
                <w:kern w:val="0"/>
                <w:sz w:val="16"/>
                <w:szCs w:val="16"/>
              </w:rPr>
            </w:pPr>
          </w:p>
        </w:tc>
        <w:tc>
          <w:tcPr>
            <w:tcW w:w="853" w:type="dxa"/>
            <w:vMerge w:val="continue"/>
            <w:tcBorders>
              <w:left w:val="nil"/>
              <w:right w:val="single" w:color="auto" w:sz="4" w:space="0"/>
            </w:tcBorders>
            <w:tcMar>
              <w:left w:w="28" w:type="dxa"/>
              <w:right w:w="28" w:type="dxa"/>
            </w:tcMar>
            <w:vAlign w:val="center"/>
          </w:tcPr>
          <w:p w14:paraId="7D5B9A2C">
            <w:pPr>
              <w:widowControl/>
              <w:jc w:val="center"/>
              <w:textAlignment w:val="center"/>
              <w:rPr>
                <w:kern w:val="0"/>
                <w:sz w:val="16"/>
                <w:szCs w:val="16"/>
              </w:rPr>
            </w:pPr>
          </w:p>
        </w:tc>
      </w:tr>
      <w:tr w14:paraId="6AC41E8D">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0001E0B0">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5349C834">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4E181CE8">
            <w:pPr>
              <w:widowControl/>
              <w:jc w:val="center"/>
              <w:textAlignment w:val="center"/>
              <w:rPr>
                <w:kern w:val="0"/>
                <w:sz w:val="16"/>
                <w:szCs w:val="16"/>
              </w:rPr>
            </w:pPr>
            <w:r>
              <w:rPr>
                <w:rFonts w:hint="eastAsia"/>
                <w:kern w:val="0"/>
                <w:sz w:val="16"/>
                <w:szCs w:val="16"/>
                <w:lang w:bidi="ar"/>
              </w:rPr>
              <w:t>611793</w:t>
            </w:r>
          </w:p>
        </w:tc>
        <w:tc>
          <w:tcPr>
            <w:tcW w:w="3031" w:type="dxa"/>
            <w:tcBorders>
              <w:top w:val="nil"/>
              <w:left w:val="nil"/>
              <w:bottom w:val="single" w:color="auto" w:sz="4" w:space="0"/>
              <w:right w:val="single" w:color="auto" w:sz="4" w:space="0"/>
            </w:tcBorders>
            <w:tcMar>
              <w:left w:w="28" w:type="dxa"/>
              <w:right w:w="28" w:type="dxa"/>
            </w:tcMar>
            <w:vAlign w:val="center"/>
          </w:tcPr>
          <w:p w14:paraId="0E19D570">
            <w:pPr>
              <w:widowControl/>
              <w:jc w:val="center"/>
              <w:textAlignment w:val="center"/>
              <w:rPr>
                <w:kern w:val="0"/>
                <w:sz w:val="16"/>
                <w:szCs w:val="16"/>
                <w:lang w:bidi="ar"/>
              </w:rPr>
            </w:pPr>
            <w:r>
              <w:rPr>
                <w:rFonts w:hint="eastAsia"/>
                <w:kern w:val="0"/>
                <w:sz w:val="16"/>
                <w:szCs w:val="16"/>
                <w:lang w:bidi="ar"/>
              </w:rPr>
              <w:t>高分子材料导论</w:t>
            </w:r>
          </w:p>
          <w:p w14:paraId="101DE569">
            <w:pPr>
              <w:widowControl/>
              <w:jc w:val="center"/>
              <w:textAlignment w:val="center"/>
              <w:rPr>
                <w:kern w:val="0"/>
                <w:sz w:val="16"/>
                <w:szCs w:val="16"/>
              </w:rPr>
            </w:pPr>
            <w:r>
              <w:rPr>
                <w:rFonts w:hint="eastAsia"/>
                <w:kern w:val="0"/>
                <w:sz w:val="16"/>
                <w:szCs w:val="16"/>
                <w:lang w:bidi="ar"/>
              </w:rPr>
              <w:t>Introduction to Polymer Materials</w:t>
            </w:r>
          </w:p>
        </w:tc>
        <w:tc>
          <w:tcPr>
            <w:tcW w:w="690" w:type="dxa"/>
            <w:tcBorders>
              <w:top w:val="nil"/>
              <w:left w:val="nil"/>
              <w:bottom w:val="single" w:color="auto" w:sz="4" w:space="0"/>
              <w:right w:val="single" w:color="auto" w:sz="4" w:space="0"/>
            </w:tcBorders>
            <w:tcMar>
              <w:left w:w="28" w:type="dxa"/>
              <w:right w:w="28" w:type="dxa"/>
            </w:tcMar>
            <w:vAlign w:val="center"/>
          </w:tcPr>
          <w:p w14:paraId="65F697B4">
            <w:pPr>
              <w:widowControl/>
              <w:jc w:val="center"/>
              <w:textAlignment w:val="center"/>
              <w:rPr>
                <w:kern w:val="0"/>
                <w:sz w:val="16"/>
                <w:szCs w:val="16"/>
              </w:rPr>
            </w:pPr>
            <w:r>
              <w:rPr>
                <w:rFonts w:hint="eastAsia"/>
                <w:kern w:val="0"/>
                <w:sz w:val="16"/>
                <w:szCs w:val="16"/>
                <w:lang w:bidi="ar"/>
              </w:rPr>
              <w:t>2</w:t>
            </w:r>
          </w:p>
        </w:tc>
        <w:tc>
          <w:tcPr>
            <w:tcW w:w="1321" w:type="dxa"/>
            <w:vMerge w:val="continue"/>
            <w:tcBorders>
              <w:left w:val="nil"/>
              <w:bottom w:val="single" w:color="auto" w:sz="4" w:space="0"/>
              <w:right w:val="single" w:color="auto" w:sz="4" w:space="0"/>
            </w:tcBorders>
            <w:tcMar>
              <w:left w:w="28" w:type="dxa"/>
              <w:right w:w="28" w:type="dxa"/>
            </w:tcMar>
            <w:vAlign w:val="center"/>
          </w:tcPr>
          <w:p w14:paraId="735F9564">
            <w:pPr>
              <w:widowControl/>
              <w:jc w:val="center"/>
              <w:textAlignment w:val="center"/>
              <w:rPr>
                <w:kern w:val="0"/>
                <w:sz w:val="16"/>
                <w:szCs w:val="16"/>
              </w:rPr>
            </w:pPr>
          </w:p>
        </w:tc>
        <w:tc>
          <w:tcPr>
            <w:tcW w:w="853" w:type="dxa"/>
            <w:vMerge w:val="continue"/>
            <w:tcBorders>
              <w:left w:val="nil"/>
              <w:right w:val="single" w:color="auto" w:sz="4" w:space="0"/>
            </w:tcBorders>
            <w:tcMar>
              <w:left w:w="28" w:type="dxa"/>
              <w:right w:w="28" w:type="dxa"/>
            </w:tcMar>
            <w:vAlign w:val="center"/>
          </w:tcPr>
          <w:p w14:paraId="34F3099A">
            <w:pPr>
              <w:widowControl/>
              <w:jc w:val="center"/>
              <w:textAlignment w:val="center"/>
              <w:rPr>
                <w:kern w:val="0"/>
                <w:sz w:val="16"/>
                <w:szCs w:val="16"/>
              </w:rPr>
            </w:pPr>
          </w:p>
        </w:tc>
      </w:tr>
      <w:tr w14:paraId="797032B1">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4A862955">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197F1D9F">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00D4FD9D">
            <w:pPr>
              <w:widowControl/>
              <w:jc w:val="center"/>
              <w:textAlignment w:val="center"/>
              <w:rPr>
                <w:kern w:val="0"/>
                <w:sz w:val="20"/>
                <w:szCs w:val="20"/>
              </w:rPr>
            </w:pPr>
            <w:r>
              <w:rPr>
                <w:rFonts w:hint="eastAsia"/>
                <w:kern w:val="0"/>
                <w:sz w:val="16"/>
                <w:szCs w:val="16"/>
                <w:lang w:bidi="ar"/>
              </w:rPr>
              <w:t>603392</w:t>
            </w:r>
          </w:p>
        </w:tc>
        <w:tc>
          <w:tcPr>
            <w:tcW w:w="3031" w:type="dxa"/>
            <w:tcBorders>
              <w:top w:val="nil"/>
              <w:left w:val="nil"/>
              <w:bottom w:val="single" w:color="auto" w:sz="4" w:space="0"/>
              <w:right w:val="single" w:color="auto" w:sz="4" w:space="0"/>
            </w:tcBorders>
            <w:tcMar>
              <w:left w:w="28" w:type="dxa"/>
              <w:right w:w="28" w:type="dxa"/>
            </w:tcMar>
            <w:vAlign w:val="center"/>
          </w:tcPr>
          <w:p w14:paraId="06122337">
            <w:pPr>
              <w:widowControl/>
              <w:jc w:val="center"/>
              <w:textAlignment w:val="center"/>
              <w:rPr>
                <w:kern w:val="0"/>
                <w:sz w:val="16"/>
                <w:szCs w:val="16"/>
                <w:lang w:bidi="ar"/>
              </w:rPr>
            </w:pPr>
            <w:r>
              <w:rPr>
                <w:rFonts w:hint="eastAsia"/>
                <w:kern w:val="0"/>
                <w:sz w:val="16"/>
                <w:szCs w:val="16"/>
                <w:lang w:bidi="ar"/>
              </w:rPr>
              <w:t>木材学实验</w:t>
            </w:r>
          </w:p>
          <w:p w14:paraId="00DDAAC9">
            <w:pPr>
              <w:widowControl/>
              <w:jc w:val="center"/>
              <w:textAlignment w:val="center"/>
              <w:rPr>
                <w:kern w:val="0"/>
                <w:sz w:val="20"/>
                <w:szCs w:val="20"/>
              </w:rPr>
            </w:pPr>
            <w:r>
              <w:rPr>
                <w:rFonts w:hint="eastAsia"/>
                <w:kern w:val="0"/>
                <w:sz w:val="16"/>
                <w:szCs w:val="16"/>
                <w:lang w:bidi="ar"/>
              </w:rPr>
              <w:t>Experiment of Wood Science</w:t>
            </w:r>
          </w:p>
        </w:tc>
        <w:tc>
          <w:tcPr>
            <w:tcW w:w="690" w:type="dxa"/>
            <w:tcBorders>
              <w:top w:val="nil"/>
              <w:left w:val="nil"/>
              <w:bottom w:val="single" w:color="auto" w:sz="4" w:space="0"/>
              <w:right w:val="single" w:color="auto" w:sz="4" w:space="0"/>
            </w:tcBorders>
            <w:tcMar>
              <w:left w:w="28" w:type="dxa"/>
              <w:right w:w="28" w:type="dxa"/>
            </w:tcMar>
            <w:vAlign w:val="center"/>
          </w:tcPr>
          <w:p w14:paraId="52ED89AA">
            <w:pPr>
              <w:widowControl/>
              <w:jc w:val="center"/>
              <w:textAlignment w:val="center"/>
              <w:rPr>
                <w:kern w:val="0"/>
                <w:sz w:val="20"/>
                <w:szCs w:val="20"/>
              </w:rPr>
            </w:pPr>
            <w:r>
              <w:rPr>
                <w:rFonts w:hint="eastAsia"/>
                <w:kern w:val="0"/>
                <w:sz w:val="16"/>
                <w:szCs w:val="16"/>
                <w:lang w:bidi="ar"/>
              </w:rPr>
              <w:t>1.5</w:t>
            </w:r>
          </w:p>
        </w:tc>
        <w:tc>
          <w:tcPr>
            <w:tcW w:w="1321" w:type="dxa"/>
            <w:tcBorders>
              <w:top w:val="nil"/>
              <w:left w:val="nil"/>
              <w:bottom w:val="single" w:color="auto" w:sz="4" w:space="0"/>
              <w:right w:val="single" w:color="auto" w:sz="4" w:space="0"/>
            </w:tcBorders>
            <w:tcMar>
              <w:left w:w="28" w:type="dxa"/>
              <w:right w:w="28" w:type="dxa"/>
            </w:tcMar>
            <w:vAlign w:val="center"/>
          </w:tcPr>
          <w:p w14:paraId="30980B71">
            <w:pPr>
              <w:widowControl/>
              <w:jc w:val="center"/>
              <w:textAlignment w:val="center"/>
              <w:rPr>
                <w:rFonts w:hint="eastAsia"/>
                <w:kern w:val="0"/>
                <w:sz w:val="20"/>
                <w:szCs w:val="20"/>
              </w:rPr>
            </w:pPr>
            <w:r>
              <w:rPr>
                <w:rFonts w:hint="eastAsia"/>
                <w:kern w:val="0"/>
                <w:sz w:val="20"/>
                <w:szCs w:val="20"/>
              </w:rPr>
              <w:t>1.5</w:t>
            </w:r>
          </w:p>
        </w:tc>
        <w:tc>
          <w:tcPr>
            <w:tcW w:w="853" w:type="dxa"/>
            <w:vMerge w:val="continue"/>
            <w:tcBorders>
              <w:left w:val="nil"/>
              <w:right w:val="single" w:color="auto" w:sz="4" w:space="0"/>
            </w:tcBorders>
            <w:tcMar>
              <w:left w:w="28" w:type="dxa"/>
              <w:right w:w="28" w:type="dxa"/>
            </w:tcMar>
            <w:vAlign w:val="center"/>
          </w:tcPr>
          <w:p w14:paraId="53FBAEDD">
            <w:pPr>
              <w:widowControl/>
              <w:jc w:val="center"/>
              <w:rPr>
                <w:kern w:val="0"/>
                <w:sz w:val="20"/>
                <w:szCs w:val="20"/>
              </w:rPr>
            </w:pPr>
          </w:p>
        </w:tc>
      </w:tr>
      <w:tr w14:paraId="163B472B">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695850BA">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67C915B8">
            <w:pPr>
              <w:widowControl/>
              <w:jc w:val="center"/>
              <w:textAlignment w:val="center"/>
              <w:rPr>
                <w:kern w:val="0"/>
                <w:sz w:val="16"/>
                <w:szCs w:val="16"/>
                <w:lang w:bidi="ar"/>
              </w:rPr>
            </w:pPr>
            <w:r>
              <w:rPr>
                <w:rFonts w:hint="eastAsia"/>
                <w:kern w:val="0"/>
                <w:sz w:val="16"/>
                <w:szCs w:val="16"/>
                <w:lang w:bidi="ar"/>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6055AB68">
            <w:pPr>
              <w:widowControl/>
              <w:jc w:val="center"/>
              <w:textAlignment w:val="center"/>
              <w:rPr>
                <w:kern w:val="0"/>
                <w:sz w:val="20"/>
                <w:szCs w:val="20"/>
              </w:rPr>
            </w:pPr>
            <w:r>
              <w:rPr>
                <w:rFonts w:hint="eastAsia"/>
                <w:kern w:val="0"/>
                <w:sz w:val="16"/>
                <w:szCs w:val="16"/>
                <w:lang w:bidi="ar"/>
              </w:rPr>
              <w:t>612813</w:t>
            </w:r>
          </w:p>
        </w:tc>
        <w:tc>
          <w:tcPr>
            <w:tcW w:w="3031" w:type="dxa"/>
            <w:tcBorders>
              <w:top w:val="nil"/>
              <w:left w:val="nil"/>
              <w:bottom w:val="single" w:color="auto" w:sz="4" w:space="0"/>
              <w:right w:val="single" w:color="auto" w:sz="4" w:space="0"/>
            </w:tcBorders>
            <w:tcMar>
              <w:left w:w="28" w:type="dxa"/>
              <w:right w:w="28" w:type="dxa"/>
            </w:tcMar>
            <w:vAlign w:val="center"/>
          </w:tcPr>
          <w:p w14:paraId="519D9F67">
            <w:pPr>
              <w:widowControl/>
              <w:jc w:val="center"/>
              <w:textAlignment w:val="center"/>
              <w:rPr>
                <w:kern w:val="0"/>
                <w:sz w:val="16"/>
                <w:szCs w:val="16"/>
                <w:lang w:bidi="ar"/>
              </w:rPr>
            </w:pPr>
            <w:r>
              <w:rPr>
                <w:rFonts w:hint="eastAsia"/>
                <w:kern w:val="0"/>
                <w:sz w:val="16"/>
                <w:szCs w:val="16"/>
                <w:lang w:bidi="ar"/>
              </w:rPr>
              <w:t>木材基础化学实验</w:t>
            </w:r>
          </w:p>
          <w:p w14:paraId="26F91E77">
            <w:pPr>
              <w:widowControl/>
              <w:jc w:val="center"/>
              <w:textAlignment w:val="center"/>
              <w:rPr>
                <w:kern w:val="0"/>
                <w:sz w:val="20"/>
                <w:szCs w:val="20"/>
              </w:rPr>
            </w:pPr>
            <w:r>
              <w:rPr>
                <w:rFonts w:hint="eastAsia"/>
                <w:kern w:val="0"/>
                <w:sz w:val="16"/>
                <w:szCs w:val="16"/>
                <w:lang w:bidi="ar"/>
              </w:rPr>
              <w:t>Experiment of Fundamental Wood Chemistry</w:t>
            </w:r>
          </w:p>
        </w:tc>
        <w:tc>
          <w:tcPr>
            <w:tcW w:w="690" w:type="dxa"/>
            <w:tcBorders>
              <w:top w:val="nil"/>
              <w:left w:val="nil"/>
              <w:bottom w:val="single" w:color="auto" w:sz="4" w:space="0"/>
              <w:right w:val="single" w:color="auto" w:sz="4" w:space="0"/>
            </w:tcBorders>
            <w:tcMar>
              <w:left w:w="28" w:type="dxa"/>
              <w:right w:w="28" w:type="dxa"/>
            </w:tcMar>
            <w:vAlign w:val="center"/>
          </w:tcPr>
          <w:p w14:paraId="3E129239">
            <w:pPr>
              <w:widowControl/>
              <w:jc w:val="center"/>
              <w:textAlignment w:val="center"/>
              <w:rPr>
                <w:kern w:val="0"/>
                <w:sz w:val="20"/>
                <w:szCs w:val="20"/>
              </w:rPr>
            </w:pPr>
            <w:r>
              <w:rPr>
                <w:rFonts w:hint="eastAsia"/>
                <w:kern w:val="0"/>
                <w:sz w:val="16"/>
                <w:szCs w:val="16"/>
                <w:lang w:bidi="ar"/>
              </w:rPr>
              <w:t>1</w:t>
            </w:r>
          </w:p>
        </w:tc>
        <w:tc>
          <w:tcPr>
            <w:tcW w:w="1321" w:type="dxa"/>
            <w:tcBorders>
              <w:top w:val="nil"/>
              <w:left w:val="nil"/>
              <w:bottom w:val="single" w:color="auto" w:sz="4" w:space="0"/>
              <w:right w:val="single" w:color="auto" w:sz="4" w:space="0"/>
            </w:tcBorders>
            <w:tcMar>
              <w:left w:w="28" w:type="dxa"/>
              <w:right w:w="28" w:type="dxa"/>
            </w:tcMar>
            <w:vAlign w:val="center"/>
          </w:tcPr>
          <w:p w14:paraId="369484EB">
            <w:pPr>
              <w:widowControl/>
              <w:jc w:val="center"/>
              <w:textAlignment w:val="center"/>
              <w:rPr>
                <w:kern w:val="0"/>
                <w:sz w:val="20"/>
                <w:szCs w:val="20"/>
              </w:rPr>
            </w:pPr>
            <w:r>
              <w:rPr>
                <w:rFonts w:hint="eastAsia"/>
                <w:kern w:val="0"/>
                <w:sz w:val="20"/>
                <w:szCs w:val="20"/>
              </w:rPr>
              <w:t>1</w:t>
            </w:r>
          </w:p>
        </w:tc>
        <w:tc>
          <w:tcPr>
            <w:tcW w:w="853" w:type="dxa"/>
            <w:vMerge w:val="continue"/>
            <w:tcBorders>
              <w:left w:val="nil"/>
              <w:right w:val="single" w:color="auto" w:sz="4" w:space="0"/>
            </w:tcBorders>
            <w:tcMar>
              <w:left w:w="28" w:type="dxa"/>
              <w:right w:w="28" w:type="dxa"/>
            </w:tcMar>
            <w:vAlign w:val="center"/>
          </w:tcPr>
          <w:p w14:paraId="7ABBEB35">
            <w:pPr>
              <w:widowControl/>
              <w:jc w:val="center"/>
              <w:rPr>
                <w:kern w:val="0"/>
                <w:sz w:val="20"/>
                <w:szCs w:val="20"/>
              </w:rPr>
            </w:pPr>
          </w:p>
        </w:tc>
      </w:tr>
      <w:tr w14:paraId="5AF283D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bottom w:val="single" w:color="auto" w:sz="4" w:space="0"/>
              <w:right w:val="single" w:color="auto" w:sz="4" w:space="0"/>
            </w:tcBorders>
          </w:tcPr>
          <w:p w14:paraId="1E4BACBE">
            <w:pPr>
              <w:widowControl/>
              <w:jc w:val="center"/>
              <w:rPr>
                <w:rFonts w:ascii="Times New Roman" w:hAnsi="Times New Roman" w:eastAsia="宋体" w:cs="Times New Roman"/>
                <w:kern w:val="0"/>
                <w:sz w:val="16"/>
                <w:szCs w:val="16"/>
              </w:rPr>
            </w:pPr>
          </w:p>
        </w:tc>
        <w:tc>
          <w:tcPr>
            <w:tcW w:w="1292" w:type="dxa"/>
            <w:tcBorders>
              <w:top w:val="nil"/>
              <w:left w:val="single" w:color="auto" w:sz="4" w:space="0"/>
              <w:bottom w:val="single" w:color="auto" w:sz="4" w:space="0"/>
              <w:right w:val="single" w:color="auto" w:sz="4" w:space="0"/>
            </w:tcBorders>
            <w:vAlign w:val="center"/>
          </w:tcPr>
          <w:p w14:paraId="1B28C039">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3</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7B25FA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602315</w:t>
            </w:r>
          </w:p>
        </w:tc>
        <w:tc>
          <w:tcPr>
            <w:tcW w:w="3031" w:type="dxa"/>
            <w:tcBorders>
              <w:top w:val="nil"/>
              <w:left w:val="nil"/>
              <w:bottom w:val="single" w:color="auto" w:sz="4" w:space="0"/>
              <w:right w:val="single" w:color="auto" w:sz="4" w:space="0"/>
            </w:tcBorders>
            <w:tcMar>
              <w:left w:w="28" w:type="dxa"/>
              <w:right w:w="28" w:type="dxa"/>
            </w:tcMar>
            <w:vAlign w:val="center"/>
          </w:tcPr>
          <w:p w14:paraId="7AFFAF2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劳动教育Ⅰ</w:t>
            </w:r>
          </w:p>
          <w:p w14:paraId="3DEFC6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Labor education Ⅰ</w:t>
            </w:r>
          </w:p>
        </w:tc>
        <w:tc>
          <w:tcPr>
            <w:tcW w:w="690" w:type="dxa"/>
            <w:tcBorders>
              <w:top w:val="nil"/>
              <w:left w:val="nil"/>
              <w:bottom w:val="single" w:color="auto" w:sz="4" w:space="0"/>
              <w:right w:val="single" w:color="auto" w:sz="4" w:space="0"/>
            </w:tcBorders>
            <w:tcMar>
              <w:left w:w="28" w:type="dxa"/>
              <w:right w:w="28" w:type="dxa"/>
            </w:tcMar>
            <w:vAlign w:val="center"/>
          </w:tcPr>
          <w:p w14:paraId="32A9CF7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21" w:type="dxa"/>
            <w:tcBorders>
              <w:top w:val="nil"/>
              <w:left w:val="nil"/>
              <w:bottom w:val="single" w:color="auto" w:sz="4" w:space="0"/>
              <w:right w:val="single" w:color="auto" w:sz="4" w:space="0"/>
            </w:tcBorders>
            <w:tcMar>
              <w:left w:w="28" w:type="dxa"/>
              <w:right w:w="28" w:type="dxa"/>
            </w:tcMar>
            <w:vAlign w:val="center"/>
          </w:tcPr>
          <w:p w14:paraId="68FF238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1</w:t>
            </w:r>
          </w:p>
        </w:tc>
        <w:tc>
          <w:tcPr>
            <w:tcW w:w="853" w:type="dxa"/>
            <w:vMerge w:val="continue"/>
            <w:tcBorders>
              <w:left w:val="nil"/>
              <w:bottom w:val="single" w:color="auto" w:sz="4" w:space="0"/>
              <w:right w:val="single" w:color="auto" w:sz="4" w:space="0"/>
            </w:tcBorders>
            <w:tcMar>
              <w:left w:w="28" w:type="dxa"/>
              <w:right w:w="28" w:type="dxa"/>
            </w:tcMar>
            <w:vAlign w:val="center"/>
          </w:tcPr>
          <w:p w14:paraId="1F034172">
            <w:pPr>
              <w:widowControl/>
              <w:jc w:val="center"/>
              <w:rPr>
                <w:rFonts w:ascii="Times New Roman" w:hAnsi="Times New Roman" w:eastAsia="宋体" w:cs="Times New Roman"/>
                <w:kern w:val="0"/>
                <w:sz w:val="20"/>
                <w:szCs w:val="20"/>
              </w:rPr>
            </w:pPr>
          </w:p>
        </w:tc>
      </w:tr>
    </w:tbl>
    <w:p w14:paraId="24B979C6">
      <w:pPr>
        <w:spacing w:line="360" w:lineRule="auto"/>
        <w:ind w:firstLine="601"/>
        <w:rPr>
          <w:rFonts w:ascii="Times New Roman" w:hAnsi="Times New Roman" w:cs="Times New Roman"/>
          <w:color w:val="000000" w:themeColor="text1"/>
          <w:sz w:val="24"/>
          <w14:textFill>
            <w14:solidFill>
              <w14:schemeClr w14:val="tx1"/>
            </w14:solidFill>
          </w14:textFill>
        </w:rPr>
      </w:pPr>
    </w:p>
    <w:p w14:paraId="7A815527">
      <w:pPr>
        <w:spacing w:line="360" w:lineRule="auto"/>
        <w:ind w:firstLine="601"/>
        <w:rPr>
          <w:rFonts w:ascii="仿宋" w:hAnsi="仿宋" w:eastAsia="仿宋"/>
          <w:sz w:val="28"/>
        </w:rPr>
      </w:pPr>
      <w:r>
        <w:rPr>
          <w:rFonts w:hint="eastAsia" w:ascii="仿宋" w:hAnsi="仿宋" w:eastAsia="仿宋"/>
          <w:sz w:val="28"/>
        </w:rPr>
        <w:t>5、第</w:t>
      </w:r>
      <w:r>
        <w:rPr>
          <w:rFonts w:ascii="仿宋" w:hAnsi="仿宋" w:eastAsia="仿宋"/>
          <w:sz w:val="28"/>
        </w:rPr>
        <w:t>4</w:t>
      </w:r>
      <w:r>
        <w:rPr>
          <w:rFonts w:hint="eastAsia" w:ascii="仿宋" w:hAnsi="仿宋" w:eastAsia="仿宋"/>
          <w:sz w:val="28"/>
        </w:rPr>
        <w:t>学期应修课程</w:t>
      </w:r>
    </w:p>
    <w:tbl>
      <w:tblPr>
        <w:tblStyle w:val="4"/>
        <w:tblW w:w="8472" w:type="dxa"/>
        <w:jc w:val="center"/>
        <w:tblLayout w:type="autofit"/>
        <w:tblCellMar>
          <w:top w:w="0" w:type="dxa"/>
          <w:left w:w="108" w:type="dxa"/>
          <w:bottom w:w="0" w:type="dxa"/>
          <w:right w:w="108" w:type="dxa"/>
        </w:tblCellMar>
      </w:tblPr>
      <w:tblGrid>
        <w:gridCol w:w="376"/>
        <w:gridCol w:w="895"/>
        <w:gridCol w:w="851"/>
        <w:gridCol w:w="3551"/>
        <w:gridCol w:w="677"/>
        <w:gridCol w:w="1288"/>
        <w:gridCol w:w="834"/>
      </w:tblGrid>
      <w:tr w14:paraId="5C8F1B8E">
        <w:tblPrEx>
          <w:tblCellMar>
            <w:top w:w="0" w:type="dxa"/>
            <w:left w:w="108" w:type="dxa"/>
            <w:bottom w:w="0" w:type="dxa"/>
            <w:right w:w="108" w:type="dxa"/>
          </w:tblCellMar>
        </w:tblPrEx>
        <w:trPr>
          <w:cantSplit/>
          <w:trHeight w:val="634" w:hRule="atLeast"/>
          <w:tblHeader/>
          <w:jc w:val="center"/>
        </w:trPr>
        <w:tc>
          <w:tcPr>
            <w:tcW w:w="376" w:type="dxa"/>
            <w:tcBorders>
              <w:top w:val="single" w:color="auto" w:sz="4" w:space="0"/>
              <w:left w:val="single" w:color="auto" w:sz="4" w:space="0"/>
              <w:bottom w:val="single" w:color="auto" w:sz="4" w:space="0"/>
              <w:right w:val="single" w:color="auto" w:sz="4" w:space="0"/>
            </w:tcBorders>
          </w:tcPr>
          <w:p w14:paraId="51EFCFCF">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895" w:type="dxa"/>
            <w:tcBorders>
              <w:top w:val="single" w:color="auto" w:sz="4" w:space="0"/>
              <w:left w:val="single" w:color="auto" w:sz="4" w:space="0"/>
              <w:bottom w:val="single" w:color="000000" w:sz="4" w:space="0"/>
              <w:right w:val="single" w:color="auto" w:sz="4" w:space="0"/>
            </w:tcBorders>
            <w:vAlign w:val="center"/>
          </w:tcPr>
          <w:p w14:paraId="024FAD78">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171F3564">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851"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EACAA2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5108BD7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551"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75843A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677"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B109AC8">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7028794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1288"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B55F81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7C6193C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834"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670483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2F344F53">
        <w:tblPrEx>
          <w:tblCellMar>
            <w:top w:w="0" w:type="dxa"/>
            <w:left w:w="108" w:type="dxa"/>
            <w:bottom w:w="0" w:type="dxa"/>
            <w:right w:w="108" w:type="dxa"/>
          </w:tblCellMar>
        </w:tblPrEx>
        <w:trPr>
          <w:trHeight w:val="1719" w:hRule="atLeast"/>
          <w:jc w:val="center"/>
        </w:trPr>
        <w:tc>
          <w:tcPr>
            <w:tcW w:w="376" w:type="dxa"/>
            <w:vMerge w:val="restart"/>
            <w:tcBorders>
              <w:top w:val="single" w:color="auto" w:sz="4" w:space="0"/>
              <w:left w:val="single" w:color="auto" w:sz="4" w:space="0"/>
              <w:right w:val="single" w:color="auto" w:sz="4" w:space="0"/>
            </w:tcBorders>
            <w:vAlign w:val="center"/>
          </w:tcPr>
          <w:p w14:paraId="4EDD6F03">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二年级</w:t>
            </w:r>
          </w:p>
        </w:tc>
        <w:tc>
          <w:tcPr>
            <w:tcW w:w="895" w:type="dxa"/>
            <w:tcBorders>
              <w:top w:val="nil"/>
              <w:left w:val="single" w:color="auto" w:sz="4" w:space="0"/>
              <w:bottom w:val="single" w:color="auto" w:sz="4" w:space="0"/>
              <w:right w:val="single" w:color="auto" w:sz="4" w:space="0"/>
            </w:tcBorders>
            <w:vAlign w:val="center"/>
          </w:tcPr>
          <w:p w14:paraId="4BDEABA1">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1BF05E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602852</w:t>
            </w:r>
          </w:p>
        </w:tc>
        <w:tc>
          <w:tcPr>
            <w:tcW w:w="3551" w:type="dxa"/>
            <w:tcBorders>
              <w:top w:val="nil"/>
              <w:left w:val="nil"/>
              <w:bottom w:val="single" w:color="auto" w:sz="4" w:space="0"/>
              <w:right w:val="single" w:color="auto" w:sz="4" w:space="0"/>
            </w:tcBorders>
            <w:tcMar>
              <w:left w:w="28" w:type="dxa"/>
              <w:right w:w="28" w:type="dxa"/>
            </w:tcMar>
            <w:vAlign w:val="center"/>
          </w:tcPr>
          <w:p w14:paraId="6F5B1F1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毛泽东思想和中国特色社会主义理论体系概论</w:t>
            </w:r>
          </w:p>
          <w:p w14:paraId="15C4E7F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The Introduction to Mao Zedong Thought and Socialist Theoretical System with Chinese Characteristics Theory of the Syllabus</w:t>
            </w:r>
          </w:p>
        </w:tc>
        <w:tc>
          <w:tcPr>
            <w:tcW w:w="677" w:type="dxa"/>
            <w:tcBorders>
              <w:top w:val="nil"/>
              <w:left w:val="nil"/>
              <w:bottom w:val="single" w:color="auto" w:sz="4" w:space="0"/>
              <w:right w:val="single" w:color="auto" w:sz="4" w:space="0"/>
            </w:tcBorders>
            <w:tcMar>
              <w:left w:w="28" w:type="dxa"/>
              <w:right w:w="28" w:type="dxa"/>
            </w:tcMar>
            <w:vAlign w:val="center"/>
          </w:tcPr>
          <w:p w14:paraId="3E04899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288" w:type="dxa"/>
            <w:tcBorders>
              <w:top w:val="nil"/>
              <w:left w:val="nil"/>
              <w:bottom w:val="single" w:color="auto" w:sz="4" w:space="0"/>
              <w:right w:val="single" w:color="auto" w:sz="4" w:space="0"/>
            </w:tcBorders>
            <w:tcMar>
              <w:left w:w="28" w:type="dxa"/>
              <w:right w:w="28" w:type="dxa"/>
            </w:tcMar>
            <w:vAlign w:val="center"/>
          </w:tcPr>
          <w:p w14:paraId="59CFCC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834" w:type="dxa"/>
            <w:vMerge w:val="restart"/>
            <w:tcBorders>
              <w:top w:val="nil"/>
              <w:left w:val="nil"/>
              <w:right w:val="single" w:color="auto" w:sz="4" w:space="0"/>
            </w:tcBorders>
            <w:tcMar>
              <w:left w:w="28" w:type="dxa"/>
              <w:right w:w="28" w:type="dxa"/>
            </w:tcMar>
            <w:vAlign w:val="center"/>
          </w:tcPr>
          <w:p w14:paraId="13E0B960">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20.5</w:t>
            </w:r>
          </w:p>
        </w:tc>
      </w:tr>
      <w:tr w14:paraId="7710D29F">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2066FBC6">
            <w:pPr>
              <w:widowControl/>
              <w:jc w:val="center"/>
              <w:rPr>
                <w:rFonts w:ascii="Times New Roman" w:hAnsi="Times New Roman" w:eastAsia="宋体" w:cs="Times New Roman"/>
                <w:kern w:val="0"/>
                <w:sz w:val="16"/>
                <w:szCs w:val="16"/>
              </w:rPr>
            </w:pPr>
          </w:p>
        </w:tc>
        <w:tc>
          <w:tcPr>
            <w:tcW w:w="895" w:type="dxa"/>
            <w:tcBorders>
              <w:top w:val="nil"/>
              <w:left w:val="single" w:color="auto" w:sz="4" w:space="0"/>
              <w:bottom w:val="single" w:color="auto" w:sz="4" w:space="0"/>
              <w:right w:val="single" w:color="auto" w:sz="4" w:space="0"/>
            </w:tcBorders>
            <w:vAlign w:val="center"/>
          </w:tcPr>
          <w:p w14:paraId="0104EE31">
            <w:pPr>
              <w:widowControl/>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04D3E68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610006</w:t>
            </w:r>
          </w:p>
        </w:tc>
        <w:tc>
          <w:tcPr>
            <w:tcW w:w="3551" w:type="dxa"/>
            <w:tcBorders>
              <w:top w:val="nil"/>
              <w:left w:val="nil"/>
              <w:bottom w:val="single" w:color="auto" w:sz="4" w:space="0"/>
              <w:right w:val="single" w:color="auto" w:sz="4" w:space="0"/>
            </w:tcBorders>
            <w:tcMar>
              <w:left w:w="28" w:type="dxa"/>
              <w:right w:w="28" w:type="dxa"/>
            </w:tcMar>
            <w:vAlign w:val="center"/>
          </w:tcPr>
          <w:p w14:paraId="503F14B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形势与政策Ⅱ</w:t>
            </w:r>
          </w:p>
          <w:p w14:paraId="1F0B9F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Ⅱ</w:t>
            </w:r>
          </w:p>
        </w:tc>
        <w:tc>
          <w:tcPr>
            <w:tcW w:w="677" w:type="dxa"/>
            <w:tcBorders>
              <w:top w:val="nil"/>
              <w:left w:val="nil"/>
              <w:bottom w:val="single" w:color="auto" w:sz="4" w:space="0"/>
              <w:right w:val="single" w:color="auto" w:sz="4" w:space="0"/>
            </w:tcBorders>
            <w:tcMar>
              <w:left w:w="28" w:type="dxa"/>
              <w:right w:w="28" w:type="dxa"/>
            </w:tcMar>
            <w:vAlign w:val="center"/>
          </w:tcPr>
          <w:p w14:paraId="1BE39FB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1288" w:type="dxa"/>
            <w:tcBorders>
              <w:top w:val="nil"/>
              <w:left w:val="nil"/>
              <w:bottom w:val="single" w:color="auto" w:sz="4" w:space="0"/>
              <w:right w:val="single" w:color="auto" w:sz="4" w:space="0"/>
            </w:tcBorders>
            <w:tcMar>
              <w:left w:w="28" w:type="dxa"/>
              <w:right w:w="28" w:type="dxa"/>
            </w:tcMar>
            <w:vAlign w:val="center"/>
          </w:tcPr>
          <w:p w14:paraId="0DAE0E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834" w:type="dxa"/>
            <w:vMerge w:val="continue"/>
            <w:tcBorders>
              <w:left w:val="nil"/>
              <w:right w:val="single" w:color="auto" w:sz="4" w:space="0"/>
            </w:tcBorders>
            <w:tcMar>
              <w:left w:w="28" w:type="dxa"/>
              <w:right w:w="28" w:type="dxa"/>
            </w:tcMar>
            <w:vAlign w:val="center"/>
          </w:tcPr>
          <w:p w14:paraId="695EDB52">
            <w:pPr>
              <w:widowControl/>
              <w:jc w:val="center"/>
              <w:rPr>
                <w:rFonts w:ascii="Times New Roman" w:hAnsi="Times New Roman" w:eastAsia="宋体" w:cs="Times New Roman"/>
                <w:kern w:val="0"/>
                <w:sz w:val="16"/>
                <w:szCs w:val="16"/>
              </w:rPr>
            </w:pPr>
          </w:p>
        </w:tc>
      </w:tr>
      <w:tr w14:paraId="69AE5277">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01E47086">
            <w:pPr>
              <w:widowControl/>
              <w:jc w:val="center"/>
              <w:rPr>
                <w:rFonts w:ascii="Times New Roman" w:hAnsi="Times New Roman" w:eastAsia="宋体" w:cs="Times New Roman"/>
                <w:kern w:val="0"/>
                <w:sz w:val="16"/>
                <w:szCs w:val="16"/>
              </w:rPr>
            </w:pPr>
          </w:p>
        </w:tc>
        <w:tc>
          <w:tcPr>
            <w:tcW w:w="895" w:type="dxa"/>
            <w:tcBorders>
              <w:top w:val="nil"/>
              <w:left w:val="single" w:color="auto" w:sz="4" w:space="0"/>
              <w:bottom w:val="single" w:color="auto" w:sz="4" w:space="0"/>
              <w:right w:val="single" w:color="auto" w:sz="4" w:space="0"/>
            </w:tcBorders>
            <w:vAlign w:val="center"/>
          </w:tcPr>
          <w:p w14:paraId="6ADEB1C3">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5B6D04F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610016</w:t>
            </w:r>
          </w:p>
        </w:tc>
        <w:tc>
          <w:tcPr>
            <w:tcW w:w="3551" w:type="dxa"/>
            <w:tcBorders>
              <w:top w:val="nil"/>
              <w:left w:val="nil"/>
              <w:bottom w:val="single" w:color="auto" w:sz="4" w:space="0"/>
              <w:right w:val="single" w:color="auto" w:sz="4" w:space="0"/>
            </w:tcBorders>
            <w:tcMar>
              <w:left w:w="28" w:type="dxa"/>
              <w:right w:w="28" w:type="dxa"/>
            </w:tcMar>
            <w:vAlign w:val="center"/>
          </w:tcPr>
          <w:p w14:paraId="006349A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大学英语Ⅳ</w:t>
            </w:r>
          </w:p>
          <w:p w14:paraId="7C0E273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Ⅳ</w:t>
            </w:r>
          </w:p>
        </w:tc>
        <w:tc>
          <w:tcPr>
            <w:tcW w:w="677" w:type="dxa"/>
            <w:tcBorders>
              <w:top w:val="nil"/>
              <w:left w:val="nil"/>
              <w:bottom w:val="single" w:color="auto" w:sz="4" w:space="0"/>
              <w:right w:val="single" w:color="auto" w:sz="4" w:space="0"/>
            </w:tcBorders>
            <w:tcMar>
              <w:left w:w="28" w:type="dxa"/>
              <w:right w:w="28" w:type="dxa"/>
            </w:tcMar>
            <w:vAlign w:val="center"/>
          </w:tcPr>
          <w:p w14:paraId="46028F9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288" w:type="dxa"/>
            <w:tcBorders>
              <w:top w:val="nil"/>
              <w:left w:val="nil"/>
              <w:bottom w:val="single" w:color="auto" w:sz="4" w:space="0"/>
              <w:right w:val="single" w:color="auto" w:sz="4" w:space="0"/>
            </w:tcBorders>
            <w:tcMar>
              <w:left w:w="28" w:type="dxa"/>
              <w:right w:w="28" w:type="dxa"/>
            </w:tcMar>
            <w:vAlign w:val="center"/>
          </w:tcPr>
          <w:p w14:paraId="495C8E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834" w:type="dxa"/>
            <w:vMerge w:val="continue"/>
            <w:tcBorders>
              <w:left w:val="nil"/>
              <w:right w:val="single" w:color="auto" w:sz="4" w:space="0"/>
            </w:tcBorders>
            <w:tcMar>
              <w:left w:w="28" w:type="dxa"/>
              <w:right w:w="28" w:type="dxa"/>
            </w:tcMar>
            <w:vAlign w:val="center"/>
          </w:tcPr>
          <w:p w14:paraId="7ECF16E5">
            <w:pPr>
              <w:widowControl/>
              <w:jc w:val="center"/>
              <w:rPr>
                <w:rFonts w:ascii="Times New Roman" w:hAnsi="Times New Roman" w:eastAsia="宋体" w:cs="Times New Roman"/>
                <w:kern w:val="0"/>
                <w:sz w:val="20"/>
                <w:szCs w:val="20"/>
              </w:rPr>
            </w:pPr>
          </w:p>
        </w:tc>
      </w:tr>
      <w:tr w14:paraId="0F3366C5">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082197EA">
            <w:pPr>
              <w:widowControl/>
              <w:jc w:val="center"/>
              <w:rPr>
                <w:rFonts w:ascii="Times New Roman" w:hAnsi="Times New Roman" w:eastAsia="宋体" w:cs="Times New Roman"/>
                <w:kern w:val="0"/>
                <w:sz w:val="16"/>
                <w:szCs w:val="16"/>
              </w:rPr>
            </w:pPr>
          </w:p>
        </w:tc>
        <w:tc>
          <w:tcPr>
            <w:tcW w:w="895" w:type="dxa"/>
            <w:tcBorders>
              <w:top w:val="nil"/>
              <w:left w:val="single" w:color="auto" w:sz="4" w:space="0"/>
              <w:bottom w:val="single" w:color="auto" w:sz="4" w:space="0"/>
              <w:right w:val="single" w:color="auto" w:sz="4" w:space="0"/>
            </w:tcBorders>
            <w:vAlign w:val="center"/>
          </w:tcPr>
          <w:p w14:paraId="1A43A52E">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5F9E82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610024</w:t>
            </w:r>
          </w:p>
        </w:tc>
        <w:tc>
          <w:tcPr>
            <w:tcW w:w="3551" w:type="dxa"/>
            <w:tcBorders>
              <w:top w:val="nil"/>
              <w:left w:val="nil"/>
              <w:bottom w:val="single" w:color="auto" w:sz="4" w:space="0"/>
              <w:right w:val="single" w:color="auto" w:sz="4" w:space="0"/>
            </w:tcBorders>
            <w:tcMar>
              <w:left w:w="28" w:type="dxa"/>
              <w:right w:w="28" w:type="dxa"/>
            </w:tcMar>
            <w:vAlign w:val="center"/>
          </w:tcPr>
          <w:p w14:paraId="5EF069B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体育Ⅳ</w:t>
            </w:r>
          </w:p>
          <w:p w14:paraId="481388E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Ⅳ</w:t>
            </w:r>
          </w:p>
        </w:tc>
        <w:tc>
          <w:tcPr>
            <w:tcW w:w="677" w:type="dxa"/>
            <w:tcBorders>
              <w:top w:val="nil"/>
              <w:left w:val="nil"/>
              <w:bottom w:val="single" w:color="auto" w:sz="4" w:space="0"/>
              <w:right w:val="single" w:color="auto" w:sz="4" w:space="0"/>
            </w:tcBorders>
            <w:tcMar>
              <w:left w:w="28" w:type="dxa"/>
              <w:right w:w="28" w:type="dxa"/>
            </w:tcMar>
            <w:vAlign w:val="center"/>
          </w:tcPr>
          <w:p w14:paraId="307741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288" w:type="dxa"/>
            <w:tcBorders>
              <w:top w:val="nil"/>
              <w:left w:val="nil"/>
              <w:bottom w:val="single" w:color="auto" w:sz="4" w:space="0"/>
              <w:right w:val="single" w:color="auto" w:sz="4" w:space="0"/>
            </w:tcBorders>
            <w:tcMar>
              <w:left w:w="28" w:type="dxa"/>
              <w:right w:w="28" w:type="dxa"/>
            </w:tcMar>
            <w:vAlign w:val="center"/>
          </w:tcPr>
          <w:p w14:paraId="48AFFB8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34" w:type="dxa"/>
            <w:vMerge w:val="continue"/>
            <w:tcBorders>
              <w:left w:val="nil"/>
              <w:right w:val="single" w:color="auto" w:sz="4" w:space="0"/>
            </w:tcBorders>
            <w:tcMar>
              <w:left w:w="28" w:type="dxa"/>
              <w:right w:w="28" w:type="dxa"/>
            </w:tcMar>
            <w:vAlign w:val="center"/>
          </w:tcPr>
          <w:p w14:paraId="2250C21C">
            <w:pPr>
              <w:widowControl/>
              <w:jc w:val="center"/>
              <w:rPr>
                <w:rFonts w:ascii="Times New Roman" w:hAnsi="Times New Roman" w:eastAsia="宋体" w:cs="Times New Roman"/>
                <w:kern w:val="0"/>
                <w:sz w:val="20"/>
                <w:szCs w:val="20"/>
              </w:rPr>
            </w:pPr>
          </w:p>
        </w:tc>
      </w:tr>
      <w:tr w14:paraId="0CD1D212">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6AB9C63A">
            <w:pPr>
              <w:widowControl/>
              <w:jc w:val="center"/>
              <w:rPr>
                <w:rFonts w:ascii="Times New Roman" w:hAnsi="Times New Roman" w:eastAsia="宋体" w:cs="Times New Roman"/>
                <w:kern w:val="0"/>
                <w:sz w:val="16"/>
                <w:szCs w:val="16"/>
              </w:rPr>
            </w:pPr>
          </w:p>
        </w:tc>
        <w:tc>
          <w:tcPr>
            <w:tcW w:w="895" w:type="dxa"/>
            <w:tcBorders>
              <w:top w:val="nil"/>
              <w:left w:val="single" w:color="auto" w:sz="4" w:space="0"/>
              <w:bottom w:val="single" w:color="auto" w:sz="4" w:space="0"/>
              <w:right w:val="single" w:color="auto" w:sz="4" w:space="0"/>
            </w:tcBorders>
            <w:vAlign w:val="center"/>
          </w:tcPr>
          <w:p w14:paraId="08531E36">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41FA48B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600805</w:t>
            </w:r>
          </w:p>
        </w:tc>
        <w:tc>
          <w:tcPr>
            <w:tcW w:w="3551" w:type="dxa"/>
            <w:tcBorders>
              <w:top w:val="nil"/>
              <w:left w:val="nil"/>
              <w:bottom w:val="single" w:color="auto" w:sz="4" w:space="0"/>
              <w:right w:val="single" w:color="auto" w:sz="4" w:space="0"/>
            </w:tcBorders>
            <w:tcMar>
              <w:left w:w="28" w:type="dxa"/>
              <w:right w:w="28" w:type="dxa"/>
            </w:tcMar>
            <w:vAlign w:val="center"/>
          </w:tcPr>
          <w:p w14:paraId="39C37FD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大学生创新创业基础</w:t>
            </w:r>
          </w:p>
          <w:p w14:paraId="1C0B8D1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Foundation for Students’ Innovation&amp;Entrepreneurship</w:t>
            </w:r>
          </w:p>
        </w:tc>
        <w:tc>
          <w:tcPr>
            <w:tcW w:w="677" w:type="dxa"/>
            <w:tcBorders>
              <w:top w:val="nil"/>
              <w:left w:val="nil"/>
              <w:bottom w:val="single" w:color="auto" w:sz="4" w:space="0"/>
              <w:right w:val="single" w:color="auto" w:sz="4" w:space="0"/>
            </w:tcBorders>
            <w:tcMar>
              <w:left w:w="28" w:type="dxa"/>
              <w:right w:w="28" w:type="dxa"/>
            </w:tcMar>
            <w:vAlign w:val="center"/>
          </w:tcPr>
          <w:p w14:paraId="02311B4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288" w:type="dxa"/>
            <w:tcBorders>
              <w:top w:val="nil"/>
              <w:left w:val="nil"/>
              <w:bottom w:val="single" w:color="auto" w:sz="4" w:space="0"/>
              <w:right w:val="single" w:color="auto" w:sz="4" w:space="0"/>
            </w:tcBorders>
            <w:tcMar>
              <w:left w:w="28" w:type="dxa"/>
              <w:right w:w="28" w:type="dxa"/>
            </w:tcMar>
            <w:vAlign w:val="center"/>
          </w:tcPr>
          <w:p w14:paraId="51A24DC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34" w:type="dxa"/>
            <w:vMerge w:val="continue"/>
            <w:tcBorders>
              <w:left w:val="nil"/>
              <w:right w:val="single" w:color="auto" w:sz="4" w:space="0"/>
            </w:tcBorders>
            <w:tcMar>
              <w:left w:w="28" w:type="dxa"/>
              <w:right w:w="28" w:type="dxa"/>
            </w:tcMar>
            <w:vAlign w:val="center"/>
          </w:tcPr>
          <w:p w14:paraId="5A8DCBD7">
            <w:pPr>
              <w:widowControl/>
              <w:jc w:val="center"/>
              <w:rPr>
                <w:rFonts w:ascii="Times New Roman" w:hAnsi="Times New Roman" w:eastAsia="宋体" w:cs="Times New Roman"/>
                <w:kern w:val="0"/>
                <w:sz w:val="20"/>
                <w:szCs w:val="20"/>
              </w:rPr>
            </w:pPr>
          </w:p>
        </w:tc>
      </w:tr>
      <w:tr w14:paraId="7077374D">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520AAE7F">
            <w:pPr>
              <w:widowControl/>
              <w:jc w:val="center"/>
              <w:rPr>
                <w:rFonts w:ascii="Times New Roman" w:hAnsi="Times New Roman" w:eastAsia="宋体" w:cs="Times New Roman"/>
                <w:kern w:val="0"/>
                <w:sz w:val="16"/>
                <w:szCs w:val="16"/>
              </w:rPr>
            </w:pPr>
          </w:p>
        </w:tc>
        <w:tc>
          <w:tcPr>
            <w:tcW w:w="895" w:type="dxa"/>
            <w:tcBorders>
              <w:top w:val="nil"/>
              <w:left w:val="single" w:color="auto" w:sz="4" w:space="0"/>
              <w:bottom w:val="single" w:color="auto" w:sz="4" w:space="0"/>
              <w:right w:val="single" w:color="auto" w:sz="4" w:space="0"/>
            </w:tcBorders>
            <w:vAlign w:val="center"/>
          </w:tcPr>
          <w:p w14:paraId="5136EB3C">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6874C3A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603069</w:t>
            </w:r>
          </w:p>
        </w:tc>
        <w:tc>
          <w:tcPr>
            <w:tcW w:w="3551" w:type="dxa"/>
            <w:tcBorders>
              <w:top w:val="nil"/>
              <w:left w:val="nil"/>
              <w:bottom w:val="single" w:color="auto" w:sz="4" w:space="0"/>
              <w:right w:val="single" w:color="auto" w:sz="4" w:space="0"/>
            </w:tcBorders>
            <w:tcMar>
              <w:left w:w="28" w:type="dxa"/>
              <w:right w:w="28" w:type="dxa"/>
            </w:tcMar>
            <w:vAlign w:val="center"/>
          </w:tcPr>
          <w:p w14:paraId="6282793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语言类课程选修课</w:t>
            </w:r>
          </w:p>
          <w:p w14:paraId="4272135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Language Courses</w:t>
            </w:r>
          </w:p>
        </w:tc>
        <w:tc>
          <w:tcPr>
            <w:tcW w:w="677" w:type="dxa"/>
            <w:tcBorders>
              <w:top w:val="nil"/>
              <w:left w:val="nil"/>
              <w:bottom w:val="single" w:color="auto" w:sz="4" w:space="0"/>
              <w:right w:val="single" w:color="auto" w:sz="4" w:space="0"/>
            </w:tcBorders>
            <w:tcMar>
              <w:left w:w="28" w:type="dxa"/>
              <w:right w:w="28" w:type="dxa"/>
            </w:tcMar>
            <w:vAlign w:val="center"/>
          </w:tcPr>
          <w:p w14:paraId="2D5DE0C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288" w:type="dxa"/>
            <w:tcBorders>
              <w:top w:val="nil"/>
              <w:left w:val="nil"/>
              <w:bottom w:val="single" w:color="auto" w:sz="4" w:space="0"/>
              <w:right w:val="single" w:color="auto" w:sz="4" w:space="0"/>
            </w:tcBorders>
            <w:tcMar>
              <w:left w:w="28" w:type="dxa"/>
              <w:right w:w="28" w:type="dxa"/>
            </w:tcMar>
            <w:vAlign w:val="center"/>
          </w:tcPr>
          <w:p w14:paraId="252C637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834" w:type="dxa"/>
            <w:vMerge w:val="continue"/>
            <w:tcBorders>
              <w:left w:val="nil"/>
              <w:right w:val="single" w:color="auto" w:sz="4" w:space="0"/>
            </w:tcBorders>
            <w:tcMar>
              <w:left w:w="28" w:type="dxa"/>
              <w:right w:w="28" w:type="dxa"/>
            </w:tcMar>
            <w:vAlign w:val="center"/>
          </w:tcPr>
          <w:p w14:paraId="32F15C85">
            <w:pPr>
              <w:widowControl/>
              <w:jc w:val="center"/>
              <w:rPr>
                <w:rFonts w:ascii="Times New Roman" w:hAnsi="Times New Roman" w:eastAsia="宋体" w:cs="Times New Roman"/>
                <w:kern w:val="0"/>
                <w:sz w:val="20"/>
                <w:szCs w:val="20"/>
              </w:rPr>
            </w:pPr>
          </w:p>
        </w:tc>
      </w:tr>
      <w:tr w14:paraId="7DA22C06">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50EB9925">
            <w:pPr>
              <w:widowControl/>
              <w:jc w:val="center"/>
              <w:rPr>
                <w:rFonts w:ascii="Times New Roman" w:hAnsi="Times New Roman" w:eastAsia="宋体" w:cs="Times New Roman"/>
                <w:kern w:val="0"/>
                <w:sz w:val="16"/>
                <w:szCs w:val="16"/>
              </w:rPr>
            </w:pPr>
          </w:p>
        </w:tc>
        <w:tc>
          <w:tcPr>
            <w:tcW w:w="895" w:type="dxa"/>
            <w:tcBorders>
              <w:top w:val="nil"/>
              <w:left w:val="single" w:color="auto" w:sz="4" w:space="0"/>
              <w:bottom w:val="single" w:color="auto" w:sz="4" w:space="0"/>
              <w:right w:val="single" w:color="auto" w:sz="4" w:space="0"/>
            </w:tcBorders>
            <w:vAlign w:val="center"/>
          </w:tcPr>
          <w:p w14:paraId="53FAE421">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28916EC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610037</w:t>
            </w:r>
          </w:p>
        </w:tc>
        <w:tc>
          <w:tcPr>
            <w:tcW w:w="3551" w:type="dxa"/>
            <w:tcBorders>
              <w:top w:val="nil"/>
              <w:left w:val="nil"/>
              <w:bottom w:val="single" w:color="auto" w:sz="4" w:space="0"/>
              <w:right w:val="single" w:color="auto" w:sz="4" w:space="0"/>
            </w:tcBorders>
            <w:tcMar>
              <w:left w:w="28" w:type="dxa"/>
              <w:right w:w="28" w:type="dxa"/>
            </w:tcMar>
            <w:vAlign w:val="center"/>
          </w:tcPr>
          <w:p w14:paraId="6E5367A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线性代数</w:t>
            </w:r>
          </w:p>
          <w:p w14:paraId="10BDA8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Linear Algebra</w:t>
            </w:r>
          </w:p>
        </w:tc>
        <w:tc>
          <w:tcPr>
            <w:tcW w:w="677" w:type="dxa"/>
            <w:tcBorders>
              <w:top w:val="nil"/>
              <w:left w:val="nil"/>
              <w:bottom w:val="single" w:color="auto" w:sz="4" w:space="0"/>
              <w:right w:val="single" w:color="auto" w:sz="4" w:space="0"/>
            </w:tcBorders>
            <w:tcMar>
              <w:left w:w="28" w:type="dxa"/>
              <w:right w:w="28" w:type="dxa"/>
            </w:tcMar>
            <w:vAlign w:val="center"/>
          </w:tcPr>
          <w:p w14:paraId="5705510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288" w:type="dxa"/>
            <w:tcBorders>
              <w:top w:val="nil"/>
              <w:left w:val="nil"/>
              <w:bottom w:val="single" w:color="auto" w:sz="4" w:space="0"/>
              <w:right w:val="single" w:color="auto" w:sz="4" w:space="0"/>
            </w:tcBorders>
            <w:tcMar>
              <w:left w:w="28" w:type="dxa"/>
              <w:right w:w="28" w:type="dxa"/>
            </w:tcMar>
            <w:vAlign w:val="center"/>
          </w:tcPr>
          <w:p w14:paraId="49084CF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834" w:type="dxa"/>
            <w:vMerge w:val="continue"/>
            <w:tcBorders>
              <w:left w:val="nil"/>
              <w:right w:val="single" w:color="auto" w:sz="4" w:space="0"/>
            </w:tcBorders>
            <w:tcMar>
              <w:left w:w="28" w:type="dxa"/>
              <w:right w:w="28" w:type="dxa"/>
            </w:tcMar>
            <w:vAlign w:val="center"/>
          </w:tcPr>
          <w:p w14:paraId="5E7D07D4">
            <w:pPr>
              <w:widowControl/>
              <w:jc w:val="center"/>
              <w:rPr>
                <w:rFonts w:ascii="Times New Roman" w:hAnsi="Times New Roman" w:eastAsia="宋体" w:cs="Times New Roman"/>
                <w:kern w:val="0"/>
                <w:sz w:val="20"/>
                <w:szCs w:val="20"/>
              </w:rPr>
            </w:pPr>
          </w:p>
        </w:tc>
      </w:tr>
      <w:tr w14:paraId="1ABEEE59">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4DFED372">
            <w:pPr>
              <w:widowControl/>
              <w:jc w:val="center"/>
              <w:textAlignment w:val="center"/>
              <w:rPr>
                <w:kern w:val="0"/>
                <w:sz w:val="16"/>
                <w:szCs w:val="16"/>
                <w:lang w:bidi="ar"/>
              </w:rPr>
            </w:pPr>
          </w:p>
        </w:tc>
        <w:tc>
          <w:tcPr>
            <w:tcW w:w="895" w:type="dxa"/>
            <w:tcBorders>
              <w:top w:val="nil"/>
              <w:left w:val="single" w:color="auto" w:sz="4" w:space="0"/>
              <w:bottom w:val="single" w:color="auto" w:sz="4" w:space="0"/>
              <w:right w:val="single" w:color="auto" w:sz="4" w:space="0"/>
            </w:tcBorders>
            <w:vAlign w:val="center"/>
          </w:tcPr>
          <w:p w14:paraId="5B1C196D">
            <w:pPr>
              <w:widowControl/>
              <w:jc w:val="center"/>
              <w:textAlignment w:val="center"/>
              <w:rPr>
                <w:kern w:val="0"/>
                <w:sz w:val="16"/>
                <w:szCs w:val="16"/>
                <w:lang w:bidi="ar"/>
              </w:rPr>
            </w:pPr>
            <w:r>
              <w:rPr>
                <w:rFonts w:hint="eastAsia"/>
                <w:kern w:val="0"/>
                <w:sz w:val="16"/>
                <w:szCs w:val="16"/>
                <w:lang w:bidi="ar"/>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517FE47B">
            <w:pPr>
              <w:widowControl/>
              <w:jc w:val="center"/>
              <w:textAlignment w:val="center"/>
              <w:rPr>
                <w:kern w:val="0"/>
                <w:sz w:val="20"/>
                <w:szCs w:val="20"/>
              </w:rPr>
            </w:pPr>
            <w:r>
              <w:rPr>
                <w:rFonts w:hint="eastAsia"/>
                <w:kern w:val="0"/>
                <w:sz w:val="16"/>
                <w:szCs w:val="16"/>
                <w:lang w:bidi="ar"/>
              </w:rPr>
              <w:t>612390</w:t>
            </w:r>
          </w:p>
        </w:tc>
        <w:tc>
          <w:tcPr>
            <w:tcW w:w="3551" w:type="dxa"/>
            <w:tcBorders>
              <w:top w:val="nil"/>
              <w:left w:val="nil"/>
              <w:bottom w:val="single" w:color="auto" w:sz="4" w:space="0"/>
              <w:right w:val="single" w:color="auto" w:sz="4" w:space="0"/>
            </w:tcBorders>
            <w:tcMar>
              <w:left w:w="28" w:type="dxa"/>
              <w:right w:w="28" w:type="dxa"/>
            </w:tcMar>
            <w:vAlign w:val="center"/>
          </w:tcPr>
          <w:p w14:paraId="326D17BA">
            <w:pPr>
              <w:widowControl/>
              <w:jc w:val="center"/>
              <w:textAlignment w:val="center"/>
              <w:rPr>
                <w:kern w:val="0"/>
                <w:sz w:val="16"/>
                <w:szCs w:val="16"/>
                <w:lang w:bidi="ar"/>
              </w:rPr>
            </w:pPr>
            <w:r>
              <w:rPr>
                <w:rFonts w:hint="eastAsia"/>
                <w:kern w:val="0"/>
                <w:sz w:val="16"/>
                <w:szCs w:val="16"/>
                <w:lang w:bidi="ar"/>
              </w:rPr>
              <w:t>家具与室内材料学</w:t>
            </w:r>
          </w:p>
          <w:p w14:paraId="1E341AA1">
            <w:pPr>
              <w:widowControl/>
              <w:jc w:val="center"/>
              <w:textAlignment w:val="center"/>
              <w:rPr>
                <w:kern w:val="0"/>
                <w:sz w:val="20"/>
                <w:szCs w:val="20"/>
              </w:rPr>
            </w:pPr>
            <w:r>
              <w:rPr>
                <w:rFonts w:hint="eastAsia"/>
                <w:kern w:val="0"/>
                <w:sz w:val="16"/>
                <w:szCs w:val="16"/>
                <w:lang w:bidi="ar"/>
              </w:rPr>
              <w:t>Furniture and Interior Materials</w:t>
            </w:r>
          </w:p>
        </w:tc>
        <w:tc>
          <w:tcPr>
            <w:tcW w:w="677" w:type="dxa"/>
            <w:tcBorders>
              <w:top w:val="nil"/>
              <w:left w:val="nil"/>
              <w:bottom w:val="single" w:color="auto" w:sz="4" w:space="0"/>
              <w:right w:val="single" w:color="auto" w:sz="4" w:space="0"/>
            </w:tcBorders>
            <w:tcMar>
              <w:left w:w="28" w:type="dxa"/>
              <w:right w:w="28" w:type="dxa"/>
            </w:tcMar>
            <w:vAlign w:val="center"/>
          </w:tcPr>
          <w:p w14:paraId="4FEE6715">
            <w:pPr>
              <w:widowControl/>
              <w:jc w:val="center"/>
              <w:textAlignment w:val="center"/>
              <w:rPr>
                <w:kern w:val="0"/>
                <w:sz w:val="20"/>
                <w:szCs w:val="20"/>
              </w:rPr>
            </w:pPr>
            <w:r>
              <w:rPr>
                <w:rFonts w:hint="eastAsia"/>
                <w:kern w:val="0"/>
                <w:sz w:val="16"/>
                <w:szCs w:val="16"/>
                <w:lang w:bidi="ar"/>
              </w:rPr>
              <w:t>2</w:t>
            </w:r>
          </w:p>
        </w:tc>
        <w:tc>
          <w:tcPr>
            <w:tcW w:w="1288" w:type="dxa"/>
            <w:tcBorders>
              <w:top w:val="nil"/>
              <w:left w:val="nil"/>
              <w:bottom w:val="single" w:color="auto" w:sz="4" w:space="0"/>
              <w:right w:val="single" w:color="auto" w:sz="4" w:space="0"/>
            </w:tcBorders>
            <w:tcMar>
              <w:left w:w="28" w:type="dxa"/>
              <w:right w:w="28" w:type="dxa"/>
            </w:tcMar>
            <w:vAlign w:val="center"/>
          </w:tcPr>
          <w:p w14:paraId="1EA7054B">
            <w:pPr>
              <w:widowControl/>
              <w:jc w:val="center"/>
              <w:textAlignment w:val="center"/>
              <w:rPr>
                <w:kern w:val="0"/>
                <w:sz w:val="20"/>
                <w:szCs w:val="20"/>
              </w:rPr>
            </w:pPr>
            <w:r>
              <w:rPr>
                <w:rFonts w:hint="eastAsia"/>
                <w:kern w:val="0"/>
                <w:sz w:val="16"/>
                <w:szCs w:val="16"/>
                <w:lang w:bidi="ar"/>
              </w:rPr>
              <w:t>2</w:t>
            </w:r>
          </w:p>
        </w:tc>
        <w:tc>
          <w:tcPr>
            <w:tcW w:w="834" w:type="dxa"/>
            <w:vMerge w:val="continue"/>
            <w:tcBorders>
              <w:left w:val="nil"/>
              <w:right w:val="single" w:color="auto" w:sz="4" w:space="0"/>
            </w:tcBorders>
            <w:tcMar>
              <w:left w:w="28" w:type="dxa"/>
              <w:right w:w="28" w:type="dxa"/>
            </w:tcMar>
            <w:vAlign w:val="center"/>
          </w:tcPr>
          <w:p w14:paraId="0882BDFB">
            <w:pPr>
              <w:widowControl/>
              <w:jc w:val="center"/>
              <w:rPr>
                <w:kern w:val="0"/>
                <w:sz w:val="20"/>
                <w:szCs w:val="20"/>
              </w:rPr>
            </w:pPr>
          </w:p>
        </w:tc>
      </w:tr>
      <w:tr w14:paraId="006D2BA6">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32BE081D">
            <w:pPr>
              <w:widowControl/>
              <w:jc w:val="center"/>
              <w:textAlignment w:val="center"/>
              <w:rPr>
                <w:kern w:val="0"/>
                <w:sz w:val="16"/>
                <w:szCs w:val="16"/>
                <w:lang w:bidi="ar"/>
              </w:rPr>
            </w:pPr>
          </w:p>
        </w:tc>
        <w:tc>
          <w:tcPr>
            <w:tcW w:w="895" w:type="dxa"/>
            <w:tcBorders>
              <w:top w:val="nil"/>
              <w:left w:val="single" w:color="auto" w:sz="4" w:space="0"/>
              <w:bottom w:val="single" w:color="auto" w:sz="4" w:space="0"/>
              <w:right w:val="single" w:color="auto" w:sz="4" w:space="0"/>
            </w:tcBorders>
            <w:vAlign w:val="center"/>
          </w:tcPr>
          <w:p w14:paraId="3CA89B26">
            <w:pPr>
              <w:widowControl/>
              <w:jc w:val="center"/>
              <w:textAlignment w:val="center"/>
              <w:rPr>
                <w:kern w:val="0"/>
                <w:sz w:val="16"/>
                <w:szCs w:val="16"/>
                <w:lang w:bidi="ar"/>
              </w:rPr>
            </w:pPr>
            <w:r>
              <w:rPr>
                <w:rFonts w:hint="eastAsia"/>
                <w:kern w:val="0"/>
                <w:sz w:val="16"/>
                <w:szCs w:val="16"/>
                <w:lang w:bidi="ar"/>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29CA8D99">
            <w:pPr>
              <w:widowControl/>
              <w:jc w:val="center"/>
              <w:textAlignment w:val="center"/>
              <w:rPr>
                <w:kern w:val="0"/>
                <w:sz w:val="20"/>
                <w:szCs w:val="20"/>
              </w:rPr>
            </w:pPr>
            <w:r>
              <w:rPr>
                <w:rFonts w:hint="eastAsia"/>
                <w:kern w:val="0"/>
                <w:sz w:val="16"/>
                <w:szCs w:val="16"/>
                <w:lang w:bidi="ar"/>
              </w:rPr>
              <w:t>615258</w:t>
            </w:r>
          </w:p>
        </w:tc>
        <w:tc>
          <w:tcPr>
            <w:tcW w:w="3551" w:type="dxa"/>
            <w:tcBorders>
              <w:top w:val="nil"/>
              <w:left w:val="nil"/>
              <w:bottom w:val="single" w:color="auto" w:sz="4" w:space="0"/>
              <w:right w:val="single" w:color="auto" w:sz="4" w:space="0"/>
            </w:tcBorders>
            <w:tcMar>
              <w:left w:w="28" w:type="dxa"/>
              <w:right w:w="28" w:type="dxa"/>
            </w:tcMar>
            <w:vAlign w:val="center"/>
          </w:tcPr>
          <w:p w14:paraId="5AA6E213">
            <w:pPr>
              <w:widowControl/>
              <w:jc w:val="center"/>
              <w:textAlignment w:val="center"/>
              <w:rPr>
                <w:kern w:val="0"/>
                <w:sz w:val="16"/>
                <w:szCs w:val="16"/>
                <w:lang w:bidi="ar"/>
              </w:rPr>
            </w:pPr>
            <w:r>
              <w:rPr>
                <w:rFonts w:hint="eastAsia"/>
                <w:kern w:val="0"/>
                <w:sz w:val="16"/>
                <w:szCs w:val="16"/>
                <w:lang w:bidi="ar"/>
              </w:rPr>
              <w:t>胶合材料学</w:t>
            </w:r>
          </w:p>
          <w:p w14:paraId="4F3BD548">
            <w:pPr>
              <w:widowControl/>
              <w:jc w:val="center"/>
              <w:textAlignment w:val="center"/>
              <w:rPr>
                <w:kern w:val="0"/>
                <w:sz w:val="20"/>
                <w:szCs w:val="20"/>
              </w:rPr>
            </w:pPr>
            <w:r>
              <w:rPr>
                <w:rFonts w:hint="eastAsia"/>
                <w:kern w:val="0"/>
                <w:sz w:val="16"/>
                <w:szCs w:val="16"/>
                <w:lang w:bidi="ar"/>
              </w:rPr>
              <w:t>Adhesives Synthesis</w:t>
            </w:r>
          </w:p>
        </w:tc>
        <w:tc>
          <w:tcPr>
            <w:tcW w:w="677" w:type="dxa"/>
            <w:tcBorders>
              <w:top w:val="nil"/>
              <w:left w:val="nil"/>
              <w:bottom w:val="single" w:color="auto" w:sz="4" w:space="0"/>
              <w:right w:val="single" w:color="auto" w:sz="4" w:space="0"/>
            </w:tcBorders>
            <w:tcMar>
              <w:left w:w="28" w:type="dxa"/>
              <w:right w:w="28" w:type="dxa"/>
            </w:tcMar>
            <w:vAlign w:val="center"/>
          </w:tcPr>
          <w:p w14:paraId="457217F4">
            <w:pPr>
              <w:widowControl/>
              <w:jc w:val="center"/>
              <w:textAlignment w:val="center"/>
              <w:rPr>
                <w:kern w:val="0"/>
                <w:sz w:val="20"/>
                <w:szCs w:val="20"/>
              </w:rPr>
            </w:pPr>
            <w:r>
              <w:rPr>
                <w:rFonts w:hint="eastAsia"/>
                <w:kern w:val="0"/>
                <w:sz w:val="16"/>
                <w:szCs w:val="16"/>
                <w:lang w:bidi="ar"/>
              </w:rPr>
              <w:t>2</w:t>
            </w:r>
          </w:p>
        </w:tc>
        <w:tc>
          <w:tcPr>
            <w:tcW w:w="1288" w:type="dxa"/>
            <w:tcBorders>
              <w:top w:val="nil"/>
              <w:left w:val="nil"/>
              <w:bottom w:val="single" w:color="auto" w:sz="4" w:space="0"/>
              <w:right w:val="single" w:color="auto" w:sz="4" w:space="0"/>
            </w:tcBorders>
            <w:tcMar>
              <w:left w:w="28" w:type="dxa"/>
              <w:right w:w="28" w:type="dxa"/>
            </w:tcMar>
            <w:vAlign w:val="center"/>
          </w:tcPr>
          <w:p w14:paraId="08019C3B">
            <w:pPr>
              <w:widowControl/>
              <w:jc w:val="center"/>
              <w:textAlignment w:val="center"/>
              <w:rPr>
                <w:kern w:val="0"/>
                <w:sz w:val="20"/>
                <w:szCs w:val="20"/>
              </w:rPr>
            </w:pPr>
            <w:r>
              <w:rPr>
                <w:rFonts w:hint="eastAsia"/>
                <w:kern w:val="0"/>
                <w:sz w:val="16"/>
                <w:szCs w:val="16"/>
                <w:lang w:bidi="ar"/>
              </w:rPr>
              <w:t>2</w:t>
            </w:r>
          </w:p>
        </w:tc>
        <w:tc>
          <w:tcPr>
            <w:tcW w:w="834" w:type="dxa"/>
            <w:vMerge w:val="continue"/>
            <w:tcBorders>
              <w:left w:val="nil"/>
              <w:right w:val="single" w:color="auto" w:sz="4" w:space="0"/>
            </w:tcBorders>
            <w:tcMar>
              <w:left w:w="28" w:type="dxa"/>
              <w:right w:w="28" w:type="dxa"/>
            </w:tcMar>
            <w:vAlign w:val="center"/>
          </w:tcPr>
          <w:p w14:paraId="40D32CDF">
            <w:pPr>
              <w:widowControl/>
              <w:jc w:val="center"/>
              <w:rPr>
                <w:kern w:val="0"/>
                <w:sz w:val="20"/>
                <w:szCs w:val="20"/>
              </w:rPr>
            </w:pPr>
          </w:p>
        </w:tc>
      </w:tr>
      <w:tr w14:paraId="69D5CFF3">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171C7AFC">
            <w:pPr>
              <w:widowControl/>
              <w:jc w:val="center"/>
              <w:textAlignment w:val="center"/>
              <w:rPr>
                <w:kern w:val="0"/>
                <w:sz w:val="16"/>
                <w:szCs w:val="16"/>
                <w:lang w:bidi="ar"/>
              </w:rPr>
            </w:pPr>
          </w:p>
        </w:tc>
        <w:tc>
          <w:tcPr>
            <w:tcW w:w="895" w:type="dxa"/>
            <w:tcBorders>
              <w:top w:val="nil"/>
              <w:left w:val="single" w:color="auto" w:sz="4" w:space="0"/>
              <w:bottom w:val="single" w:color="auto" w:sz="4" w:space="0"/>
              <w:right w:val="single" w:color="auto" w:sz="4" w:space="0"/>
            </w:tcBorders>
            <w:vAlign w:val="center"/>
          </w:tcPr>
          <w:p w14:paraId="6E2A2215">
            <w:pPr>
              <w:widowControl/>
              <w:jc w:val="center"/>
              <w:textAlignment w:val="center"/>
              <w:rPr>
                <w:kern w:val="0"/>
                <w:sz w:val="16"/>
                <w:szCs w:val="16"/>
                <w:lang w:bidi="ar"/>
              </w:rPr>
            </w:pPr>
            <w:r>
              <w:rPr>
                <w:rFonts w:hint="eastAsia"/>
                <w:kern w:val="0"/>
                <w:sz w:val="16"/>
                <w:szCs w:val="16"/>
                <w:lang w:bidi="ar"/>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77304177">
            <w:pPr>
              <w:widowControl/>
              <w:jc w:val="center"/>
              <w:textAlignment w:val="center"/>
              <w:rPr>
                <w:kern w:val="0"/>
                <w:sz w:val="16"/>
                <w:szCs w:val="16"/>
              </w:rPr>
            </w:pPr>
            <w:r>
              <w:rPr>
                <w:rFonts w:hint="eastAsia"/>
                <w:kern w:val="0"/>
                <w:sz w:val="16"/>
                <w:szCs w:val="16"/>
                <w:lang w:bidi="ar"/>
              </w:rPr>
              <w:t>613403</w:t>
            </w:r>
          </w:p>
        </w:tc>
        <w:tc>
          <w:tcPr>
            <w:tcW w:w="3551" w:type="dxa"/>
            <w:tcBorders>
              <w:top w:val="nil"/>
              <w:left w:val="nil"/>
              <w:bottom w:val="single" w:color="auto" w:sz="4" w:space="0"/>
              <w:right w:val="single" w:color="auto" w:sz="4" w:space="0"/>
            </w:tcBorders>
            <w:tcMar>
              <w:left w:w="28" w:type="dxa"/>
              <w:right w:w="28" w:type="dxa"/>
            </w:tcMar>
            <w:vAlign w:val="center"/>
          </w:tcPr>
          <w:p w14:paraId="114C5AFC">
            <w:pPr>
              <w:widowControl/>
              <w:jc w:val="center"/>
              <w:textAlignment w:val="center"/>
              <w:rPr>
                <w:kern w:val="0"/>
                <w:sz w:val="16"/>
                <w:szCs w:val="16"/>
                <w:lang w:bidi="ar"/>
              </w:rPr>
            </w:pPr>
            <w:r>
              <w:rPr>
                <w:rFonts w:hint="eastAsia"/>
                <w:kern w:val="0"/>
                <w:sz w:val="16"/>
                <w:szCs w:val="16"/>
                <w:lang w:bidi="ar"/>
              </w:rPr>
              <w:t>生物质材料的转化与利用</w:t>
            </w:r>
          </w:p>
          <w:p w14:paraId="394B3204">
            <w:pPr>
              <w:widowControl/>
              <w:jc w:val="center"/>
              <w:textAlignment w:val="center"/>
              <w:rPr>
                <w:kern w:val="0"/>
                <w:sz w:val="16"/>
                <w:szCs w:val="16"/>
              </w:rPr>
            </w:pPr>
            <w:r>
              <w:rPr>
                <w:rFonts w:hint="eastAsia"/>
                <w:kern w:val="0"/>
                <w:sz w:val="16"/>
                <w:szCs w:val="16"/>
                <w:lang w:bidi="ar"/>
              </w:rPr>
              <w:t>Biomass materials : conversion and utilization</w:t>
            </w:r>
          </w:p>
        </w:tc>
        <w:tc>
          <w:tcPr>
            <w:tcW w:w="677" w:type="dxa"/>
            <w:tcBorders>
              <w:top w:val="nil"/>
              <w:left w:val="nil"/>
              <w:bottom w:val="single" w:color="auto" w:sz="4" w:space="0"/>
              <w:right w:val="single" w:color="auto" w:sz="4" w:space="0"/>
            </w:tcBorders>
            <w:tcMar>
              <w:left w:w="28" w:type="dxa"/>
              <w:right w:w="28" w:type="dxa"/>
            </w:tcMar>
            <w:vAlign w:val="center"/>
          </w:tcPr>
          <w:p w14:paraId="14CA8D56">
            <w:pPr>
              <w:widowControl/>
              <w:jc w:val="center"/>
              <w:textAlignment w:val="center"/>
              <w:rPr>
                <w:kern w:val="0"/>
                <w:sz w:val="16"/>
                <w:szCs w:val="16"/>
              </w:rPr>
            </w:pPr>
            <w:r>
              <w:rPr>
                <w:rFonts w:hint="eastAsia"/>
                <w:kern w:val="0"/>
                <w:sz w:val="16"/>
                <w:szCs w:val="16"/>
                <w:lang w:bidi="ar"/>
              </w:rPr>
              <w:t>2</w:t>
            </w:r>
          </w:p>
        </w:tc>
        <w:tc>
          <w:tcPr>
            <w:tcW w:w="1288" w:type="dxa"/>
            <w:vMerge w:val="restart"/>
            <w:tcBorders>
              <w:top w:val="nil"/>
              <w:left w:val="nil"/>
              <w:right w:val="single" w:color="auto" w:sz="4" w:space="0"/>
            </w:tcBorders>
            <w:tcMar>
              <w:left w:w="28" w:type="dxa"/>
              <w:right w:w="28" w:type="dxa"/>
            </w:tcMar>
            <w:vAlign w:val="center"/>
          </w:tcPr>
          <w:p w14:paraId="6722337C">
            <w:pPr>
              <w:widowControl/>
              <w:jc w:val="center"/>
              <w:textAlignment w:val="center"/>
              <w:rPr>
                <w:kern w:val="0"/>
                <w:sz w:val="16"/>
                <w:szCs w:val="16"/>
              </w:rPr>
            </w:pPr>
            <w:r>
              <w:rPr>
                <w:rFonts w:hint="eastAsia"/>
                <w:kern w:val="0"/>
                <w:sz w:val="16"/>
                <w:szCs w:val="16"/>
              </w:rPr>
              <w:t>选4学分</w:t>
            </w:r>
          </w:p>
        </w:tc>
        <w:tc>
          <w:tcPr>
            <w:tcW w:w="834" w:type="dxa"/>
            <w:vMerge w:val="continue"/>
            <w:tcBorders>
              <w:left w:val="nil"/>
              <w:right w:val="single" w:color="auto" w:sz="4" w:space="0"/>
            </w:tcBorders>
            <w:tcMar>
              <w:left w:w="28" w:type="dxa"/>
              <w:right w:w="28" w:type="dxa"/>
            </w:tcMar>
            <w:vAlign w:val="center"/>
          </w:tcPr>
          <w:p w14:paraId="261E0C97">
            <w:pPr>
              <w:widowControl/>
              <w:jc w:val="center"/>
              <w:rPr>
                <w:kern w:val="0"/>
                <w:sz w:val="16"/>
                <w:szCs w:val="16"/>
              </w:rPr>
            </w:pPr>
          </w:p>
        </w:tc>
      </w:tr>
      <w:tr w14:paraId="76A96D46">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2B413F71">
            <w:pPr>
              <w:widowControl/>
              <w:jc w:val="center"/>
              <w:textAlignment w:val="center"/>
              <w:rPr>
                <w:kern w:val="0"/>
                <w:sz w:val="16"/>
                <w:szCs w:val="16"/>
                <w:lang w:bidi="ar"/>
              </w:rPr>
            </w:pPr>
          </w:p>
        </w:tc>
        <w:tc>
          <w:tcPr>
            <w:tcW w:w="895" w:type="dxa"/>
            <w:tcBorders>
              <w:top w:val="nil"/>
              <w:left w:val="single" w:color="auto" w:sz="4" w:space="0"/>
              <w:bottom w:val="single" w:color="auto" w:sz="4" w:space="0"/>
              <w:right w:val="single" w:color="auto" w:sz="4" w:space="0"/>
            </w:tcBorders>
            <w:vAlign w:val="center"/>
          </w:tcPr>
          <w:p w14:paraId="49950FB8">
            <w:pPr>
              <w:widowControl/>
              <w:jc w:val="center"/>
              <w:textAlignment w:val="center"/>
              <w:rPr>
                <w:kern w:val="0"/>
                <w:sz w:val="16"/>
                <w:szCs w:val="16"/>
                <w:lang w:bidi="ar"/>
              </w:rPr>
            </w:pPr>
            <w:r>
              <w:rPr>
                <w:rFonts w:hint="eastAsia"/>
                <w:kern w:val="0"/>
                <w:sz w:val="16"/>
                <w:szCs w:val="16"/>
                <w:lang w:bidi="ar"/>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4A9787FA">
            <w:pPr>
              <w:widowControl/>
              <w:jc w:val="center"/>
              <w:textAlignment w:val="center"/>
              <w:rPr>
                <w:kern w:val="0"/>
                <w:sz w:val="16"/>
                <w:szCs w:val="16"/>
              </w:rPr>
            </w:pPr>
            <w:r>
              <w:rPr>
                <w:rFonts w:hint="eastAsia"/>
                <w:kern w:val="0"/>
                <w:sz w:val="16"/>
                <w:szCs w:val="16"/>
                <w:lang w:bidi="ar"/>
              </w:rPr>
              <w:t>615797</w:t>
            </w:r>
          </w:p>
        </w:tc>
        <w:tc>
          <w:tcPr>
            <w:tcW w:w="3551" w:type="dxa"/>
            <w:tcBorders>
              <w:top w:val="nil"/>
              <w:left w:val="nil"/>
              <w:bottom w:val="single" w:color="auto" w:sz="4" w:space="0"/>
              <w:right w:val="single" w:color="auto" w:sz="4" w:space="0"/>
            </w:tcBorders>
            <w:tcMar>
              <w:left w:w="28" w:type="dxa"/>
              <w:right w:w="28" w:type="dxa"/>
            </w:tcMar>
            <w:vAlign w:val="center"/>
          </w:tcPr>
          <w:p w14:paraId="32484E79">
            <w:pPr>
              <w:widowControl/>
              <w:jc w:val="center"/>
              <w:textAlignment w:val="center"/>
              <w:rPr>
                <w:kern w:val="0"/>
                <w:sz w:val="16"/>
                <w:szCs w:val="16"/>
                <w:lang w:bidi="ar"/>
              </w:rPr>
            </w:pPr>
            <w:r>
              <w:rPr>
                <w:rFonts w:hint="eastAsia"/>
                <w:kern w:val="0"/>
                <w:sz w:val="16"/>
                <w:szCs w:val="16"/>
                <w:lang w:bidi="ar"/>
              </w:rPr>
              <w:t>植物纤维化学</w:t>
            </w:r>
          </w:p>
          <w:p w14:paraId="1AF74AD5">
            <w:pPr>
              <w:widowControl/>
              <w:jc w:val="center"/>
              <w:textAlignment w:val="center"/>
              <w:rPr>
                <w:kern w:val="0"/>
                <w:sz w:val="16"/>
                <w:szCs w:val="16"/>
              </w:rPr>
            </w:pPr>
            <w:r>
              <w:rPr>
                <w:rFonts w:hint="eastAsia"/>
                <w:kern w:val="0"/>
                <w:sz w:val="16"/>
                <w:szCs w:val="16"/>
                <w:lang w:bidi="ar"/>
              </w:rPr>
              <w:t>Chemistry of Plant fiber</w:t>
            </w:r>
          </w:p>
        </w:tc>
        <w:tc>
          <w:tcPr>
            <w:tcW w:w="677" w:type="dxa"/>
            <w:tcBorders>
              <w:top w:val="nil"/>
              <w:left w:val="nil"/>
              <w:bottom w:val="single" w:color="auto" w:sz="4" w:space="0"/>
              <w:right w:val="single" w:color="auto" w:sz="4" w:space="0"/>
            </w:tcBorders>
            <w:tcMar>
              <w:left w:w="28" w:type="dxa"/>
              <w:right w:w="28" w:type="dxa"/>
            </w:tcMar>
            <w:vAlign w:val="center"/>
          </w:tcPr>
          <w:p w14:paraId="1BFE7CD0">
            <w:pPr>
              <w:widowControl/>
              <w:jc w:val="center"/>
              <w:textAlignment w:val="center"/>
              <w:rPr>
                <w:kern w:val="0"/>
                <w:sz w:val="16"/>
                <w:szCs w:val="16"/>
              </w:rPr>
            </w:pPr>
            <w:r>
              <w:rPr>
                <w:rFonts w:hint="eastAsia"/>
                <w:kern w:val="0"/>
                <w:sz w:val="16"/>
                <w:szCs w:val="16"/>
                <w:lang w:bidi="ar"/>
              </w:rPr>
              <w:t>2</w:t>
            </w:r>
          </w:p>
        </w:tc>
        <w:tc>
          <w:tcPr>
            <w:tcW w:w="1288" w:type="dxa"/>
            <w:vMerge w:val="continue"/>
            <w:tcBorders>
              <w:left w:val="nil"/>
              <w:right w:val="single" w:color="auto" w:sz="4" w:space="0"/>
            </w:tcBorders>
            <w:tcMar>
              <w:left w:w="28" w:type="dxa"/>
              <w:right w:w="28" w:type="dxa"/>
            </w:tcMar>
            <w:vAlign w:val="center"/>
          </w:tcPr>
          <w:p w14:paraId="2FC8E52A">
            <w:pPr>
              <w:widowControl/>
              <w:jc w:val="center"/>
              <w:textAlignment w:val="center"/>
              <w:rPr>
                <w:kern w:val="0"/>
                <w:sz w:val="16"/>
                <w:szCs w:val="16"/>
              </w:rPr>
            </w:pPr>
          </w:p>
        </w:tc>
        <w:tc>
          <w:tcPr>
            <w:tcW w:w="834" w:type="dxa"/>
            <w:vMerge w:val="continue"/>
            <w:tcBorders>
              <w:left w:val="nil"/>
              <w:right w:val="single" w:color="auto" w:sz="4" w:space="0"/>
            </w:tcBorders>
            <w:tcMar>
              <w:left w:w="28" w:type="dxa"/>
              <w:right w:w="28" w:type="dxa"/>
            </w:tcMar>
            <w:vAlign w:val="center"/>
          </w:tcPr>
          <w:p w14:paraId="490C446A">
            <w:pPr>
              <w:widowControl/>
              <w:jc w:val="center"/>
              <w:rPr>
                <w:kern w:val="0"/>
                <w:sz w:val="16"/>
                <w:szCs w:val="16"/>
              </w:rPr>
            </w:pPr>
          </w:p>
        </w:tc>
      </w:tr>
      <w:tr w14:paraId="0FF64E52">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right w:val="single" w:color="auto" w:sz="4" w:space="0"/>
            </w:tcBorders>
          </w:tcPr>
          <w:p w14:paraId="7E7794A9">
            <w:pPr>
              <w:widowControl/>
              <w:jc w:val="center"/>
              <w:textAlignment w:val="center"/>
              <w:rPr>
                <w:kern w:val="0"/>
                <w:sz w:val="16"/>
                <w:szCs w:val="16"/>
                <w:lang w:bidi="ar"/>
              </w:rPr>
            </w:pPr>
          </w:p>
        </w:tc>
        <w:tc>
          <w:tcPr>
            <w:tcW w:w="895" w:type="dxa"/>
            <w:tcBorders>
              <w:top w:val="nil"/>
              <w:left w:val="single" w:color="auto" w:sz="4" w:space="0"/>
              <w:bottom w:val="single" w:color="auto" w:sz="4" w:space="0"/>
              <w:right w:val="single" w:color="auto" w:sz="4" w:space="0"/>
            </w:tcBorders>
            <w:vAlign w:val="center"/>
          </w:tcPr>
          <w:p w14:paraId="7A424208">
            <w:pPr>
              <w:widowControl/>
              <w:jc w:val="center"/>
              <w:textAlignment w:val="center"/>
              <w:rPr>
                <w:kern w:val="0"/>
                <w:sz w:val="16"/>
                <w:szCs w:val="16"/>
                <w:lang w:bidi="ar"/>
              </w:rPr>
            </w:pPr>
            <w:r>
              <w:rPr>
                <w:rFonts w:hint="eastAsia"/>
                <w:kern w:val="0"/>
                <w:sz w:val="16"/>
                <w:szCs w:val="16"/>
                <w:lang w:bidi="ar"/>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5CD1FD4E">
            <w:pPr>
              <w:widowControl/>
              <w:jc w:val="center"/>
              <w:textAlignment w:val="center"/>
              <w:rPr>
                <w:kern w:val="0"/>
                <w:sz w:val="16"/>
                <w:szCs w:val="16"/>
                <w:lang w:bidi="ar"/>
              </w:rPr>
            </w:pPr>
            <w:r>
              <w:rPr>
                <w:rFonts w:hint="eastAsia"/>
                <w:kern w:val="0"/>
                <w:sz w:val="16"/>
                <w:szCs w:val="16"/>
                <w:lang w:bidi="ar"/>
              </w:rPr>
              <w:t>600715</w:t>
            </w:r>
          </w:p>
        </w:tc>
        <w:tc>
          <w:tcPr>
            <w:tcW w:w="3551" w:type="dxa"/>
            <w:tcBorders>
              <w:top w:val="nil"/>
              <w:left w:val="nil"/>
              <w:bottom w:val="single" w:color="auto" w:sz="4" w:space="0"/>
              <w:right w:val="single" w:color="auto" w:sz="4" w:space="0"/>
            </w:tcBorders>
            <w:tcMar>
              <w:left w:w="28" w:type="dxa"/>
              <w:right w:w="28" w:type="dxa"/>
            </w:tcMar>
            <w:vAlign w:val="center"/>
          </w:tcPr>
          <w:p w14:paraId="7EEF824F">
            <w:pPr>
              <w:widowControl/>
              <w:jc w:val="center"/>
              <w:textAlignment w:val="center"/>
              <w:rPr>
                <w:kern w:val="0"/>
                <w:sz w:val="16"/>
                <w:szCs w:val="16"/>
                <w:lang w:bidi="ar"/>
              </w:rPr>
            </w:pPr>
            <w:r>
              <w:rPr>
                <w:rFonts w:hint="eastAsia"/>
                <w:kern w:val="0"/>
                <w:sz w:val="16"/>
                <w:szCs w:val="16"/>
                <w:lang w:bidi="ar"/>
              </w:rPr>
              <w:t>智能制造基础</w:t>
            </w:r>
          </w:p>
          <w:p w14:paraId="4566FCE5">
            <w:pPr>
              <w:widowControl/>
              <w:jc w:val="center"/>
              <w:textAlignment w:val="center"/>
              <w:rPr>
                <w:kern w:val="0"/>
                <w:sz w:val="16"/>
                <w:szCs w:val="16"/>
                <w:lang w:bidi="ar"/>
              </w:rPr>
            </w:pPr>
            <w:r>
              <w:rPr>
                <w:rFonts w:hint="eastAsia"/>
                <w:kern w:val="0"/>
                <w:sz w:val="16"/>
                <w:szCs w:val="16"/>
                <w:lang w:bidi="ar"/>
              </w:rPr>
              <w:t>Foundation of Intelligent manufacturing</w:t>
            </w:r>
          </w:p>
        </w:tc>
        <w:tc>
          <w:tcPr>
            <w:tcW w:w="677" w:type="dxa"/>
            <w:tcBorders>
              <w:top w:val="nil"/>
              <w:left w:val="nil"/>
              <w:bottom w:val="single" w:color="auto" w:sz="4" w:space="0"/>
              <w:right w:val="single" w:color="auto" w:sz="4" w:space="0"/>
            </w:tcBorders>
            <w:tcMar>
              <w:left w:w="28" w:type="dxa"/>
              <w:right w:w="28" w:type="dxa"/>
            </w:tcMar>
            <w:vAlign w:val="center"/>
          </w:tcPr>
          <w:p w14:paraId="1B00C21F">
            <w:pPr>
              <w:widowControl/>
              <w:jc w:val="center"/>
              <w:textAlignment w:val="center"/>
              <w:rPr>
                <w:kern w:val="0"/>
                <w:sz w:val="16"/>
                <w:szCs w:val="16"/>
                <w:lang w:bidi="ar"/>
              </w:rPr>
            </w:pPr>
            <w:r>
              <w:rPr>
                <w:rFonts w:hint="eastAsia"/>
                <w:kern w:val="0"/>
                <w:sz w:val="16"/>
                <w:szCs w:val="16"/>
                <w:lang w:bidi="ar"/>
              </w:rPr>
              <w:t>2</w:t>
            </w:r>
          </w:p>
        </w:tc>
        <w:tc>
          <w:tcPr>
            <w:tcW w:w="1288" w:type="dxa"/>
            <w:vMerge w:val="continue"/>
            <w:tcBorders>
              <w:left w:val="nil"/>
              <w:bottom w:val="single" w:color="auto" w:sz="4" w:space="0"/>
              <w:right w:val="single" w:color="auto" w:sz="4" w:space="0"/>
            </w:tcBorders>
            <w:tcMar>
              <w:left w:w="28" w:type="dxa"/>
              <w:right w:w="28" w:type="dxa"/>
            </w:tcMar>
            <w:vAlign w:val="center"/>
          </w:tcPr>
          <w:p w14:paraId="02C27F0A">
            <w:pPr>
              <w:widowControl/>
              <w:jc w:val="center"/>
              <w:textAlignment w:val="center"/>
              <w:rPr>
                <w:kern w:val="0"/>
                <w:sz w:val="16"/>
                <w:szCs w:val="16"/>
                <w:lang w:bidi="ar"/>
              </w:rPr>
            </w:pPr>
          </w:p>
        </w:tc>
        <w:tc>
          <w:tcPr>
            <w:tcW w:w="834" w:type="dxa"/>
            <w:vMerge w:val="continue"/>
            <w:tcBorders>
              <w:left w:val="nil"/>
              <w:right w:val="single" w:color="auto" w:sz="4" w:space="0"/>
            </w:tcBorders>
            <w:tcMar>
              <w:left w:w="28" w:type="dxa"/>
              <w:right w:w="28" w:type="dxa"/>
            </w:tcMar>
            <w:vAlign w:val="center"/>
          </w:tcPr>
          <w:p w14:paraId="7A90616B">
            <w:pPr>
              <w:widowControl/>
              <w:jc w:val="center"/>
              <w:rPr>
                <w:kern w:val="0"/>
                <w:sz w:val="16"/>
                <w:szCs w:val="20"/>
              </w:rPr>
            </w:pPr>
          </w:p>
        </w:tc>
      </w:tr>
      <w:tr w14:paraId="142062AB">
        <w:tblPrEx>
          <w:tblCellMar>
            <w:top w:w="0" w:type="dxa"/>
            <w:left w:w="108" w:type="dxa"/>
            <w:bottom w:w="0" w:type="dxa"/>
            <w:right w:w="108" w:type="dxa"/>
          </w:tblCellMar>
        </w:tblPrEx>
        <w:trPr>
          <w:trHeight w:val="454" w:hRule="atLeast"/>
          <w:jc w:val="center"/>
        </w:trPr>
        <w:tc>
          <w:tcPr>
            <w:tcW w:w="376" w:type="dxa"/>
            <w:vMerge w:val="continue"/>
            <w:tcBorders>
              <w:left w:val="single" w:color="auto" w:sz="4" w:space="0"/>
              <w:bottom w:val="single" w:color="auto" w:sz="4" w:space="0"/>
              <w:right w:val="single" w:color="auto" w:sz="4" w:space="0"/>
            </w:tcBorders>
          </w:tcPr>
          <w:p w14:paraId="257B490C">
            <w:pPr>
              <w:widowControl/>
              <w:jc w:val="center"/>
              <w:textAlignment w:val="center"/>
              <w:rPr>
                <w:kern w:val="0"/>
                <w:sz w:val="16"/>
                <w:szCs w:val="16"/>
                <w:lang w:bidi="ar"/>
              </w:rPr>
            </w:pPr>
          </w:p>
        </w:tc>
        <w:tc>
          <w:tcPr>
            <w:tcW w:w="895" w:type="dxa"/>
            <w:tcBorders>
              <w:top w:val="nil"/>
              <w:left w:val="single" w:color="auto" w:sz="4" w:space="0"/>
              <w:bottom w:val="single" w:color="auto" w:sz="4" w:space="0"/>
              <w:right w:val="single" w:color="auto" w:sz="4" w:space="0"/>
            </w:tcBorders>
            <w:vAlign w:val="center"/>
          </w:tcPr>
          <w:p w14:paraId="2E3E42F1">
            <w:pPr>
              <w:widowControl/>
              <w:jc w:val="center"/>
              <w:textAlignment w:val="center"/>
              <w:rPr>
                <w:kern w:val="0"/>
                <w:sz w:val="16"/>
                <w:szCs w:val="16"/>
                <w:lang w:bidi="ar"/>
              </w:rPr>
            </w:pPr>
            <w:r>
              <w:rPr>
                <w:rFonts w:hint="eastAsia"/>
                <w:kern w:val="0"/>
                <w:sz w:val="16"/>
                <w:szCs w:val="16"/>
                <w:lang w:bidi="ar"/>
              </w:rPr>
              <w:t>4</w:t>
            </w:r>
          </w:p>
        </w:tc>
        <w:tc>
          <w:tcPr>
            <w:tcW w:w="851" w:type="dxa"/>
            <w:tcBorders>
              <w:top w:val="nil"/>
              <w:left w:val="single" w:color="auto" w:sz="4" w:space="0"/>
              <w:bottom w:val="single" w:color="auto" w:sz="4" w:space="0"/>
              <w:right w:val="single" w:color="auto" w:sz="4" w:space="0"/>
            </w:tcBorders>
            <w:tcMar>
              <w:left w:w="28" w:type="dxa"/>
              <w:right w:w="28" w:type="dxa"/>
            </w:tcMar>
            <w:vAlign w:val="center"/>
          </w:tcPr>
          <w:p w14:paraId="77276159">
            <w:pPr>
              <w:widowControl/>
              <w:jc w:val="center"/>
              <w:textAlignment w:val="center"/>
              <w:rPr>
                <w:kern w:val="0"/>
                <w:sz w:val="20"/>
                <w:szCs w:val="20"/>
              </w:rPr>
            </w:pPr>
            <w:r>
              <w:rPr>
                <w:rFonts w:hint="eastAsia"/>
                <w:kern w:val="0"/>
                <w:sz w:val="16"/>
                <w:szCs w:val="16"/>
                <w:lang w:bidi="ar"/>
              </w:rPr>
              <w:t>615237</w:t>
            </w:r>
          </w:p>
        </w:tc>
        <w:tc>
          <w:tcPr>
            <w:tcW w:w="3551" w:type="dxa"/>
            <w:tcBorders>
              <w:top w:val="nil"/>
              <w:left w:val="nil"/>
              <w:bottom w:val="single" w:color="auto" w:sz="4" w:space="0"/>
              <w:right w:val="single" w:color="auto" w:sz="4" w:space="0"/>
            </w:tcBorders>
            <w:tcMar>
              <w:left w:w="28" w:type="dxa"/>
              <w:right w:w="28" w:type="dxa"/>
            </w:tcMar>
            <w:vAlign w:val="center"/>
          </w:tcPr>
          <w:p w14:paraId="3CCE9110">
            <w:pPr>
              <w:widowControl/>
              <w:jc w:val="center"/>
              <w:textAlignment w:val="center"/>
              <w:rPr>
                <w:kern w:val="0"/>
                <w:sz w:val="16"/>
                <w:szCs w:val="16"/>
                <w:lang w:bidi="ar"/>
              </w:rPr>
            </w:pPr>
            <w:r>
              <w:rPr>
                <w:rFonts w:hint="eastAsia"/>
                <w:kern w:val="0"/>
                <w:sz w:val="16"/>
                <w:szCs w:val="16"/>
                <w:lang w:bidi="ar"/>
              </w:rPr>
              <w:t>胶合材料学实验</w:t>
            </w:r>
          </w:p>
          <w:p w14:paraId="5B9FE4DC">
            <w:pPr>
              <w:widowControl/>
              <w:jc w:val="center"/>
              <w:textAlignment w:val="center"/>
              <w:rPr>
                <w:kern w:val="0"/>
                <w:sz w:val="20"/>
                <w:szCs w:val="20"/>
              </w:rPr>
            </w:pPr>
            <w:r>
              <w:rPr>
                <w:rFonts w:hint="eastAsia"/>
                <w:kern w:val="0"/>
                <w:sz w:val="16"/>
                <w:szCs w:val="16"/>
                <w:lang w:bidi="ar"/>
              </w:rPr>
              <w:t>Experiment of Adhesives</w:t>
            </w:r>
          </w:p>
        </w:tc>
        <w:tc>
          <w:tcPr>
            <w:tcW w:w="677" w:type="dxa"/>
            <w:tcBorders>
              <w:top w:val="nil"/>
              <w:left w:val="nil"/>
              <w:bottom w:val="single" w:color="auto" w:sz="4" w:space="0"/>
              <w:right w:val="single" w:color="auto" w:sz="4" w:space="0"/>
            </w:tcBorders>
            <w:tcMar>
              <w:left w:w="28" w:type="dxa"/>
              <w:right w:w="28" w:type="dxa"/>
            </w:tcMar>
            <w:vAlign w:val="center"/>
          </w:tcPr>
          <w:p w14:paraId="201BA1CB">
            <w:pPr>
              <w:widowControl/>
              <w:jc w:val="center"/>
              <w:textAlignment w:val="center"/>
              <w:rPr>
                <w:kern w:val="0"/>
                <w:sz w:val="20"/>
                <w:szCs w:val="20"/>
              </w:rPr>
            </w:pPr>
            <w:r>
              <w:rPr>
                <w:rFonts w:hint="eastAsia"/>
                <w:kern w:val="0"/>
                <w:sz w:val="16"/>
                <w:szCs w:val="16"/>
                <w:lang w:bidi="ar"/>
              </w:rPr>
              <w:t>1</w:t>
            </w:r>
          </w:p>
        </w:tc>
        <w:tc>
          <w:tcPr>
            <w:tcW w:w="1288" w:type="dxa"/>
            <w:tcBorders>
              <w:top w:val="nil"/>
              <w:left w:val="nil"/>
              <w:bottom w:val="single" w:color="auto" w:sz="4" w:space="0"/>
              <w:right w:val="single" w:color="auto" w:sz="4" w:space="0"/>
            </w:tcBorders>
            <w:tcMar>
              <w:left w:w="28" w:type="dxa"/>
              <w:right w:w="28" w:type="dxa"/>
            </w:tcMar>
            <w:vAlign w:val="center"/>
          </w:tcPr>
          <w:p w14:paraId="4C37E02D">
            <w:pPr>
              <w:widowControl/>
              <w:jc w:val="center"/>
              <w:textAlignment w:val="center"/>
              <w:rPr>
                <w:kern w:val="0"/>
                <w:sz w:val="20"/>
                <w:szCs w:val="20"/>
              </w:rPr>
            </w:pPr>
            <w:r>
              <w:rPr>
                <w:rFonts w:hint="eastAsia"/>
                <w:kern w:val="0"/>
                <w:sz w:val="20"/>
                <w:szCs w:val="20"/>
              </w:rPr>
              <w:t>1</w:t>
            </w:r>
          </w:p>
        </w:tc>
        <w:tc>
          <w:tcPr>
            <w:tcW w:w="834" w:type="dxa"/>
            <w:vMerge w:val="continue"/>
            <w:tcBorders>
              <w:left w:val="nil"/>
              <w:bottom w:val="single" w:color="auto" w:sz="4" w:space="0"/>
              <w:right w:val="single" w:color="auto" w:sz="4" w:space="0"/>
            </w:tcBorders>
            <w:tcMar>
              <w:left w:w="28" w:type="dxa"/>
              <w:right w:w="28" w:type="dxa"/>
            </w:tcMar>
            <w:vAlign w:val="center"/>
          </w:tcPr>
          <w:p w14:paraId="16A0065A">
            <w:pPr>
              <w:widowControl/>
              <w:jc w:val="center"/>
              <w:rPr>
                <w:kern w:val="0"/>
                <w:sz w:val="20"/>
                <w:szCs w:val="20"/>
              </w:rPr>
            </w:pPr>
          </w:p>
        </w:tc>
      </w:tr>
    </w:tbl>
    <w:p w14:paraId="283C1B81">
      <w:pPr>
        <w:spacing w:line="360" w:lineRule="auto"/>
        <w:ind w:firstLine="601"/>
        <w:rPr>
          <w:rFonts w:hint="eastAsia" w:ascii="仿宋" w:hAnsi="仿宋" w:eastAsia="仿宋"/>
          <w:sz w:val="28"/>
        </w:rPr>
      </w:pPr>
    </w:p>
    <w:p w14:paraId="397607E6">
      <w:pPr>
        <w:spacing w:line="360" w:lineRule="auto"/>
        <w:ind w:firstLine="601"/>
        <w:rPr>
          <w:rFonts w:ascii="仿宋" w:hAnsi="仿宋" w:eastAsia="仿宋"/>
          <w:sz w:val="28"/>
        </w:rPr>
      </w:pPr>
      <w:r>
        <w:rPr>
          <w:rFonts w:hint="eastAsia" w:ascii="仿宋" w:hAnsi="仿宋" w:eastAsia="仿宋"/>
          <w:sz w:val="28"/>
        </w:rPr>
        <w:t>6、第</w:t>
      </w:r>
      <w:r>
        <w:rPr>
          <w:rFonts w:ascii="仿宋" w:hAnsi="仿宋" w:eastAsia="仿宋"/>
          <w:sz w:val="28"/>
        </w:rPr>
        <w:t>5</w:t>
      </w:r>
      <w:r>
        <w:rPr>
          <w:rFonts w:hint="eastAsia" w:ascii="仿宋" w:hAnsi="仿宋" w:eastAsia="仿宋"/>
          <w:sz w:val="28"/>
        </w:rPr>
        <w:t>学期应修课程</w:t>
      </w:r>
    </w:p>
    <w:tbl>
      <w:tblPr>
        <w:tblStyle w:val="4"/>
        <w:tblW w:w="8472" w:type="dxa"/>
        <w:jc w:val="center"/>
        <w:tblLayout w:type="autofit"/>
        <w:tblCellMar>
          <w:top w:w="0" w:type="dxa"/>
          <w:left w:w="108" w:type="dxa"/>
          <w:bottom w:w="0" w:type="dxa"/>
          <w:right w:w="108" w:type="dxa"/>
        </w:tblCellMar>
      </w:tblPr>
      <w:tblGrid>
        <w:gridCol w:w="421"/>
        <w:gridCol w:w="850"/>
        <w:gridCol w:w="992"/>
        <w:gridCol w:w="3351"/>
        <w:gridCol w:w="690"/>
        <w:gridCol w:w="1314"/>
        <w:gridCol w:w="854"/>
      </w:tblGrid>
      <w:tr w14:paraId="0B9E5F04">
        <w:tblPrEx>
          <w:tblCellMar>
            <w:top w:w="0" w:type="dxa"/>
            <w:left w:w="108" w:type="dxa"/>
            <w:bottom w:w="0" w:type="dxa"/>
            <w:right w:w="108" w:type="dxa"/>
          </w:tblCellMar>
        </w:tblPrEx>
        <w:trPr>
          <w:cantSplit/>
          <w:trHeight w:val="634" w:hRule="atLeast"/>
          <w:tblHeader/>
          <w:jc w:val="center"/>
        </w:trPr>
        <w:tc>
          <w:tcPr>
            <w:tcW w:w="421" w:type="dxa"/>
            <w:tcBorders>
              <w:top w:val="single" w:color="auto" w:sz="4" w:space="0"/>
              <w:left w:val="single" w:color="auto" w:sz="4" w:space="0"/>
              <w:bottom w:val="single" w:color="auto" w:sz="4" w:space="0"/>
              <w:right w:val="single" w:color="auto" w:sz="4" w:space="0"/>
            </w:tcBorders>
          </w:tcPr>
          <w:p w14:paraId="604D2131">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850" w:type="dxa"/>
            <w:tcBorders>
              <w:top w:val="single" w:color="auto" w:sz="4" w:space="0"/>
              <w:left w:val="single" w:color="auto" w:sz="4" w:space="0"/>
              <w:bottom w:val="single" w:color="auto" w:sz="4" w:space="0"/>
              <w:right w:val="single" w:color="auto" w:sz="4" w:space="0"/>
            </w:tcBorders>
            <w:vAlign w:val="center"/>
          </w:tcPr>
          <w:p w14:paraId="118C814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3F682FB6">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992"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019CAD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78883E9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351"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DD75EC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690"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F6C2F0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6A5B2FD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1314"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7DF8901">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5738513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854"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6905F2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学期总分</w:t>
            </w:r>
          </w:p>
        </w:tc>
      </w:tr>
      <w:tr w14:paraId="63ABC8B2">
        <w:tblPrEx>
          <w:tblCellMar>
            <w:top w:w="0" w:type="dxa"/>
            <w:left w:w="108" w:type="dxa"/>
            <w:bottom w:w="0" w:type="dxa"/>
            <w:right w:w="108" w:type="dxa"/>
          </w:tblCellMar>
        </w:tblPrEx>
        <w:trPr>
          <w:trHeight w:val="454" w:hRule="atLeast"/>
          <w:jc w:val="center"/>
        </w:trPr>
        <w:tc>
          <w:tcPr>
            <w:tcW w:w="421" w:type="dxa"/>
            <w:vMerge w:val="restart"/>
            <w:tcBorders>
              <w:top w:val="single" w:color="auto" w:sz="4" w:space="0"/>
              <w:left w:val="single" w:color="auto" w:sz="4" w:space="0"/>
              <w:right w:val="single" w:color="auto" w:sz="4" w:space="0"/>
            </w:tcBorders>
            <w:vAlign w:val="center"/>
          </w:tcPr>
          <w:p w14:paraId="681672FA">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三年级</w:t>
            </w:r>
          </w:p>
        </w:tc>
        <w:tc>
          <w:tcPr>
            <w:tcW w:w="850" w:type="dxa"/>
            <w:tcBorders>
              <w:top w:val="single" w:color="auto" w:sz="4" w:space="0"/>
              <w:left w:val="single" w:color="auto" w:sz="4" w:space="0"/>
              <w:bottom w:val="single" w:color="auto" w:sz="4" w:space="0"/>
              <w:right w:val="single" w:color="auto" w:sz="4" w:space="0"/>
            </w:tcBorders>
            <w:vAlign w:val="center"/>
          </w:tcPr>
          <w:p w14:paraId="43887C5C">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0FAB000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610007</w:t>
            </w:r>
          </w:p>
        </w:tc>
        <w:tc>
          <w:tcPr>
            <w:tcW w:w="3351" w:type="dxa"/>
            <w:tcBorders>
              <w:top w:val="nil"/>
              <w:left w:val="nil"/>
              <w:bottom w:val="single" w:color="auto" w:sz="4" w:space="0"/>
              <w:right w:val="single" w:color="auto" w:sz="4" w:space="0"/>
            </w:tcBorders>
            <w:tcMar>
              <w:left w:w="28" w:type="dxa"/>
              <w:right w:w="28" w:type="dxa"/>
            </w:tcMar>
            <w:vAlign w:val="center"/>
          </w:tcPr>
          <w:p w14:paraId="2E2DE0B8">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形势与政策Ⅲ</w:t>
            </w:r>
          </w:p>
          <w:p w14:paraId="3112BF3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Ⅲ</w:t>
            </w:r>
          </w:p>
        </w:tc>
        <w:tc>
          <w:tcPr>
            <w:tcW w:w="690" w:type="dxa"/>
            <w:tcBorders>
              <w:top w:val="nil"/>
              <w:left w:val="nil"/>
              <w:bottom w:val="single" w:color="auto" w:sz="4" w:space="0"/>
              <w:right w:val="single" w:color="auto" w:sz="4" w:space="0"/>
            </w:tcBorders>
            <w:tcMar>
              <w:left w:w="28" w:type="dxa"/>
              <w:right w:w="28" w:type="dxa"/>
            </w:tcMar>
            <w:vAlign w:val="center"/>
          </w:tcPr>
          <w:p w14:paraId="373DBE8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1314" w:type="dxa"/>
            <w:tcBorders>
              <w:top w:val="nil"/>
              <w:left w:val="nil"/>
              <w:bottom w:val="single" w:color="auto" w:sz="4" w:space="0"/>
              <w:right w:val="single" w:color="auto" w:sz="4" w:space="0"/>
            </w:tcBorders>
            <w:tcMar>
              <w:left w:w="28" w:type="dxa"/>
              <w:right w:w="28" w:type="dxa"/>
            </w:tcMar>
            <w:vAlign w:val="center"/>
          </w:tcPr>
          <w:p w14:paraId="4525225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854" w:type="dxa"/>
            <w:vMerge w:val="restart"/>
            <w:tcBorders>
              <w:top w:val="nil"/>
              <w:left w:val="nil"/>
              <w:right w:val="single" w:color="auto" w:sz="4" w:space="0"/>
            </w:tcBorders>
            <w:tcMar>
              <w:left w:w="28" w:type="dxa"/>
              <w:right w:w="28" w:type="dxa"/>
            </w:tcMar>
            <w:vAlign w:val="center"/>
          </w:tcPr>
          <w:p w14:paraId="3CA366CE">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19</w:t>
            </w:r>
          </w:p>
        </w:tc>
      </w:tr>
      <w:tr w14:paraId="02D5A1B8">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50BA38AD">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338F0753">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503F4907">
            <w:pPr>
              <w:widowControl/>
              <w:jc w:val="center"/>
              <w:textAlignment w:val="center"/>
              <w:rPr>
                <w:kern w:val="0"/>
                <w:sz w:val="20"/>
                <w:szCs w:val="20"/>
              </w:rPr>
            </w:pPr>
            <w:r>
              <w:rPr>
                <w:rFonts w:hint="eastAsia"/>
                <w:kern w:val="0"/>
                <w:sz w:val="16"/>
                <w:szCs w:val="16"/>
                <w:lang w:bidi="ar"/>
              </w:rPr>
              <w:t>615233</w:t>
            </w:r>
          </w:p>
        </w:tc>
        <w:tc>
          <w:tcPr>
            <w:tcW w:w="3351" w:type="dxa"/>
            <w:tcBorders>
              <w:top w:val="nil"/>
              <w:left w:val="nil"/>
              <w:bottom w:val="single" w:color="auto" w:sz="4" w:space="0"/>
              <w:right w:val="single" w:color="auto" w:sz="4" w:space="0"/>
            </w:tcBorders>
            <w:tcMar>
              <w:left w:w="28" w:type="dxa"/>
              <w:right w:w="28" w:type="dxa"/>
            </w:tcMar>
            <w:vAlign w:val="center"/>
          </w:tcPr>
          <w:p w14:paraId="26E16EC1">
            <w:pPr>
              <w:widowControl/>
              <w:jc w:val="center"/>
              <w:textAlignment w:val="center"/>
              <w:rPr>
                <w:kern w:val="0"/>
                <w:sz w:val="16"/>
                <w:szCs w:val="16"/>
                <w:lang w:bidi="ar"/>
              </w:rPr>
            </w:pPr>
            <w:r>
              <w:rPr>
                <w:rFonts w:hint="eastAsia"/>
                <w:kern w:val="0"/>
                <w:sz w:val="16"/>
                <w:szCs w:val="16"/>
                <w:lang w:bidi="ar"/>
              </w:rPr>
              <w:t>木材干燥学</w:t>
            </w:r>
          </w:p>
          <w:p w14:paraId="3162BA74">
            <w:pPr>
              <w:widowControl/>
              <w:jc w:val="center"/>
              <w:textAlignment w:val="center"/>
              <w:rPr>
                <w:kern w:val="0"/>
                <w:sz w:val="20"/>
                <w:szCs w:val="20"/>
              </w:rPr>
            </w:pPr>
            <w:r>
              <w:rPr>
                <w:rFonts w:hint="eastAsia"/>
                <w:kern w:val="0"/>
                <w:sz w:val="16"/>
                <w:szCs w:val="16"/>
                <w:lang w:bidi="ar"/>
              </w:rPr>
              <w:t>Wood Drying Science</w:t>
            </w:r>
          </w:p>
        </w:tc>
        <w:tc>
          <w:tcPr>
            <w:tcW w:w="690" w:type="dxa"/>
            <w:tcBorders>
              <w:top w:val="nil"/>
              <w:left w:val="nil"/>
              <w:bottom w:val="single" w:color="auto" w:sz="4" w:space="0"/>
              <w:right w:val="single" w:color="auto" w:sz="4" w:space="0"/>
            </w:tcBorders>
            <w:tcMar>
              <w:left w:w="28" w:type="dxa"/>
              <w:right w:w="28" w:type="dxa"/>
            </w:tcMar>
            <w:vAlign w:val="center"/>
          </w:tcPr>
          <w:p w14:paraId="3397D3E6">
            <w:pPr>
              <w:widowControl/>
              <w:jc w:val="center"/>
              <w:textAlignment w:val="center"/>
              <w:rPr>
                <w:kern w:val="0"/>
                <w:sz w:val="20"/>
                <w:szCs w:val="20"/>
              </w:rPr>
            </w:pPr>
            <w:r>
              <w:rPr>
                <w:rFonts w:hint="eastAsia"/>
                <w:kern w:val="0"/>
                <w:sz w:val="16"/>
                <w:szCs w:val="16"/>
                <w:lang w:bidi="ar"/>
              </w:rPr>
              <w:t>2</w:t>
            </w:r>
          </w:p>
        </w:tc>
        <w:tc>
          <w:tcPr>
            <w:tcW w:w="1314" w:type="dxa"/>
            <w:tcBorders>
              <w:top w:val="nil"/>
              <w:left w:val="nil"/>
              <w:bottom w:val="single" w:color="auto" w:sz="4" w:space="0"/>
              <w:right w:val="single" w:color="auto" w:sz="4" w:space="0"/>
            </w:tcBorders>
            <w:tcMar>
              <w:left w:w="28" w:type="dxa"/>
              <w:right w:w="28" w:type="dxa"/>
            </w:tcMar>
            <w:vAlign w:val="center"/>
          </w:tcPr>
          <w:p w14:paraId="0FD621B4">
            <w:pPr>
              <w:widowControl/>
              <w:jc w:val="center"/>
              <w:textAlignment w:val="center"/>
              <w:rPr>
                <w:kern w:val="0"/>
                <w:sz w:val="20"/>
                <w:szCs w:val="20"/>
              </w:rPr>
            </w:pPr>
            <w:r>
              <w:rPr>
                <w:rFonts w:hint="eastAsia"/>
                <w:kern w:val="0"/>
                <w:sz w:val="16"/>
                <w:szCs w:val="16"/>
                <w:lang w:bidi="ar"/>
              </w:rPr>
              <w:t>2</w:t>
            </w:r>
          </w:p>
        </w:tc>
        <w:tc>
          <w:tcPr>
            <w:tcW w:w="854" w:type="dxa"/>
            <w:vMerge w:val="continue"/>
            <w:tcBorders>
              <w:left w:val="nil"/>
              <w:right w:val="single" w:color="auto" w:sz="4" w:space="0"/>
            </w:tcBorders>
            <w:tcMar>
              <w:left w:w="28" w:type="dxa"/>
              <w:right w:w="28" w:type="dxa"/>
            </w:tcMar>
            <w:vAlign w:val="center"/>
          </w:tcPr>
          <w:p w14:paraId="24D7B8B4">
            <w:pPr>
              <w:widowControl/>
              <w:jc w:val="center"/>
              <w:rPr>
                <w:kern w:val="0"/>
                <w:sz w:val="20"/>
                <w:szCs w:val="20"/>
              </w:rPr>
            </w:pPr>
          </w:p>
        </w:tc>
      </w:tr>
      <w:tr w14:paraId="3D0F8024">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5DB6888D">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01BE19CB">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58A9B887">
            <w:pPr>
              <w:widowControl/>
              <w:jc w:val="center"/>
              <w:textAlignment w:val="center"/>
              <w:rPr>
                <w:kern w:val="0"/>
                <w:sz w:val="20"/>
                <w:szCs w:val="20"/>
              </w:rPr>
            </w:pPr>
            <w:r>
              <w:rPr>
                <w:rFonts w:hint="eastAsia"/>
                <w:kern w:val="0"/>
                <w:sz w:val="16"/>
                <w:szCs w:val="16"/>
                <w:lang w:bidi="ar"/>
              </w:rPr>
              <w:t>612814</w:t>
            </w:r>
          </w:p>
        </w:tc>
        <w:tc>
          <w:tcPr>
            <w:tcW w:w="3351" w:type="dxa"/>
            <w:tcBorders>
              <w:top w:val="nil"/>
              <w:left w:val="nil"/>
              <w:bottom w:val="single" w:color="auto" w:sz="4" w:space="0"/>
              <w:right w:val="single" w:color="auto" w:sz="4" w:space="0"/>
            </w:tcBorders>
            <w:tcMar>
              <w:left w:w="28" w:type="dxa"/>
              <w:right w:w="28" w:type="dxa"/>
            </w:tcMar>
            <w:vAlign w:val="center"/>
          </w:tcPr>
          <w:p w14:paraId="02190517">
            <w:pPr>
              <w:widowControl/>
              <w:jc w:val="center"/>
              <w:textAlignment w:val="center"/>
              <w:rPr>
                <w:kern w:val="0"/>
                <w:sz w:val="20"/>
                <w:szCs w:val="20"/>
              </w:rPr>
            </w:pPr>
            <w:r>
              <w:rPr>
                <w:rFonts w:hint="eastAsia"/>
                <w:kern w:val="0"/>
                <w:sz w:val="16"/>
                <w:szCs w:val="16"/>
                <w:lang w:bidi="ar"/>
              </w:rPr>
              <w:t>木材加工装备学 Wood Processing Equipment</w:t>
            </w:r>
          </w:p>
        </w:tc>
        <w:tc>
          <w:tcPr>
            <w:tcW w:w="690" w:type="dxa"/>
            <w:tcBorders>
              <w:top w:val="nil"/>
              <w:left w:val="nil"/>
              <w:bottom w:val="single" w:color="auto" w:sz="4" w:space="0"/>
              <w:right w:val="single" w:color="auto" w:sz="4" w:space="0"/>
            </w:tcBorders>
            <w:tcMar>
              <w:left w:w="28" w:type="dxa"/>
              <w:right w:w="28" w:type="dxa"/>
            </w:tcMar>
            <w:vAlign w:val="center"/>
          </w:tcPr>
          <w:p w14:paraId="14E4F902">
            <w:pPr>
              <w:widowControl/>
              <w:jc w:val="center"/>
              <w:textAlignment w:val="center"/>
              <w:rPr>
                <w:kern w:val="0"/>
                <w:sz w:val="20"/>
                <w:szCs w:val="20"/>
              </w:rPr>
            </w:pPr>
            <w:r>
              <w:rPr>
                <w:rFonts w:hint="eastAsia"/>
                <w:kern w:val="0"/>
                <w:sz w:val="16"/>
                <w:szCs w:val="16"/>
                <w:lang w:bidi="ar"/>
              </w:rPr>
              <w:t>2.5</w:t>
            </w:r>
          </w:p>
        </w:tc>
        <w:tc>
          <w:tcPr>
            <w:tcW w:w="1314" w:type="dxa"/>
            <w:tcBorders>
              <w:top w:val="nil"/>
              <w:left w:val="nil"/>
              <w:bottom w:val="single" w:color="auto" w:sz="4" w:space="0"/>
              <w:right w:val="single" w:color="auto" w:sz="4" w:space="0"/>
            </w:tcBorders>
            <w:tcMar>
              <w:left w:w="28" w:type="dxa"/>
              <w:right w:w="28" w:type="dxa"/>
            </w:tcMar>
            <w:vAlign w:val="center"/>
          </w:tcPr>
          <w:p w14:paraId="1BA41DAE">
            <w:pPr>
              <w:widowControl/>
              <w:jc w:val="center"/>
              <w:textAlignment w:val="center"/>
              <w:rPr>
                <w:kern w:val="0"/>
                <w:sz w:val="20"/>
                <w:szCs w:val="20"/>
              </w:rPr>
            </w:pPr>
            <w:r>
              <w:rPr>
                <w:rFonts w:hint="eastAsia"/>
                <w:kern w:val="0"/>
                <w:sz w:val="16"/>
                <w:szCs w:val="16"/>
                <w:lang w:bidi="ar"/>
              </w:rPr>
              <w:t>2.5</w:t>
            </w:r>
          </w:p>
        </w:tc>
        <w:tc>
          <w:tcPr>
            <w:tcW w:w="854" w:type="dxa"/>
            <w:vMerge w:val="continue"/>
            <w:tcBorders>
              <w:left w:val="nil"/>
              <w:right w:val="single" w:color="auto" w:sz="4" w:space="0"/>
            </w:tcBorders>
            <w:tcMar>
              <w:left w:w="28" w:type="dxa"/>
              <w:right w:w="28" w:type="dxa"/>
            </w:tcMar>
            <w:vAlign w:val="center"/>
          </w:tcPr>
          <w:p w14:paraId="021364D2">
            <w:pPr>
              <w:widowControl/>
              <w:jc w:val="center"/>
              <w:rPr>
                <w:kern w:val="0"/>
                <w:sz w:val="20"/>
                <w:szCs w:val="20"/>
              </w:rPr>
            </w:pPr>
          </w:p>
        </w:tc>
      </w:tr>
      <w:tr w14:paraId="2FA75BB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50BB4A79">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3D6F47A0">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16B3B33C">
            <w:pPr>
              <w:widowControl/>
              <w:jc w:val="center"/>
              <w:textAlignment w:val="center"/>
              <w:rPr>
                <w:kern w:val="0"/>
                <w:sz w:val="16"/>
                <w:szCs w:val="16"/>
              </w:rPr>
            </w:pPr>
            <w:r>
              <w:rPr>
                <w:rFonts w:hint="eastAsia"/>
                <w:kern w:val="0"/>
                <w:sz w:val="16"/>
                <w:szCs w:val="16"/>
                <w:lang w:bidi="ar"/>
              </w:rPr>
              <w:t>612825</w:t>
            </w:r>
          </w:p>
        </w:tc>
        <w:tc>
          <w:tcPr>
            <w:tcW w:w="3351" w:type="dxa"/>
            <w:tcBorders>
              <w:top w:val="nil"/>
              <w:left w:val="nil"/>
              <w:bottom w:val="single" w:color="auto" w:sz="4" w:space="0"/>
              <w:right w:val="single" w:color="auto" w:sz="4" w:space="0"/>
            </w:tcBorders>
            <w:tcMar>
              <w:left w:w="28" w:type="dxa"/>
              <w:right w:w="28" w:type="dxa"/>
            </w:tcMar>
            <w:vAlign w:val="center"/>
          </w:tcPr>
          <w:p w14:paraId="06EFBA39">
            <w:pPr>
              <w:widowControl/>
              <w:jc w:val="center"/>
              <w:textAlignment w:val="center"/>
              <w:rPr>
                <w:kern w:val="0"/>
                <w:sz w:val="16"/>
                <w:szCs w:val="16"/>
                <w:lang w:bidi="ar"/>
              </w:rPr>
            </w:pPr>
            <w:r>
              <w:rPr>
                <w:rFonts w:hint="eastAsia"/>
                <w:kern w:val="0"/>
                <w:sz w:val="16"/>
                <w:szCs w:val="16"/>
                <w:lang w:bidi="ar"/>
              </w:rPr>
              <w:t>木结构工程</w:t>
            </w:r>
          </w:p>
          <w:p w14:paraId="35C7E3BD">
            <w:pPr>
              <w:widowControl/>
              <w:jc w:val="center"/>
              <w:textAlignment w:val="center"/>
              <w:rPr>
                <w:kern w:val="0"/>
                <w:sz w:val="16"/>
                <w:szCs w:val="16"/>
              </w:rPr>
            </w:pPr>
            <w:r>
              <w:rPr>
                <w:rFonts w:hint="eastAsia"/>
                <w:kern w:val="0"/>
                <w:sz w:val="16"/>
                <w:szCs w:val="16"/>
                <w:lang w:bidi="ar"/>
              </w:rPr>
              <w:t>Timber Engineering</w:t>
            </w:r>
          </w:p>
        </w:tc>
        <w:tc>
          <w:tcPr>
            <w:tcW w:w="690" w:type="dxa"/>
            <w:tcBorders>
              <w:top w:val="nil"/>
              <w:left w:val="nil"/>
              <w:bottom w:val="single" w:color="auto" w:sz="4" w:space="0"/>
              <w:right w:val="single" w:color="auto" w:sz="4" w:space="0"/>
            </w:tcBorders>
            <w:tcMar>
              <w:left w:w="28" w:type="dxa"/>
              <w:right w:w="28" w:type="dxa"/>
            </w:tcMar>
            <w:vAlign w:val="center"/>
          </w:tcPr>
          <w:p w14:paraId="5078AAFE">
            <w:pPr>
              <w:widowControl/>
              <w:jc w:val="center"/>
              <w:textAlignment w:val="center"/>
              <w:rPr>
                <w:kern w:val="0"/>
                <w:sz w:val="16"/>
                <w:szCs w:val="16"/>
              </w:rPr>
            </w:pPr>
            <w:r>
              <w:rPr>
                <w:rFonts w:hint="eastAsia"/>
                <w:kern w:val="0"/>
                <w:sz w:val="16"/>
                <w:szCs w:val="16"/>
                <w:lang w:bidi="ar"/>
              </w:rPr>
              <w:t>2</w:t>
            </w:r>
          </w:p>
        </w:tc>
        <w:tc>
          <w:tcPr>
            <w:tcW w:w="1314" w:type="dxa"/>
            <w:vMerge w:val="restart"/>
            <w:tcBorders>
              <w:top w:val="nil"/>
              <w:left w:val="nil"/>
              <w:right w:val="single" w:color="auto" w:sz="4" w:space="0"/>
            </w:tcBorders>
            <w:tcMar>
              <w:left w:w="28" w:type="dxa"/>
              <w:right w:w="28" w:type="dxa"/>
            </w:tcMar>
            <w:vAlign w:val="center"/>
          </w:tcPr>
          <w:p w14:paraId="120E0F32">
            <w:pPr>
              <w:widowControl/>
              <w:jc w:val="center"/>
              <w:textAlignment w:val="center"/>
              <w:rPr>
                <w:kern w:val="0"/>
                <w:sz w:val="16"/>
                <w:szCs w:val="16"/>
              </w:rPr>
            </w:pPr>
            <w:r>
              <w:rPr>
                <w:rFonts w:hint="eastAsia"/>
                <w:kern w:val="0"/>
                <w:sz w:val="16"/>
                <w:szCs w:val="16"/>
              </w:rPr>
              <w:t>选6学分</w:t>
            </w:r>
          </w:p>
        </w:tc>
        <w:tc>
          <w:tcPr>
            <w:tcW w:w="854" w:type="dxa"/>
            <w:vMerge w:val="continue"/>
            <w:tcBorders>
              <w:left w:val="nil"/>
              <w:right w:val="single" w:color="auto" w:sz="4" w:space="0"/>
            </w:tcBorders>
            <w:tcMar>
              <w:left w:w="28" w:type="dxa"/>
              <w:right w:w="28" w:type="dxa"/>
            </w:tcMar>
            <w:vAlign w:val="center"/>
          </w:tcPr>
          <w:p w14:paraId="4069A337">
            <w:pPr>
              <w:widowControl/>
              <w:jc w:val="center"/>
              <w:rPr>
                <w:kern w:val="0"/>
                <w:sz w:val="16"/>
                <w:szCs w:val="16"/>
              </w:rPr>
            </w:pPr>
          </w:p>
        </w:tc>
      </w:tr>
      <w:tr w14:paraId="236C4EAB">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71266132">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49699587">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427609B8">
            <w:pPr>
              <w:widowControl/>
              <w:jc w:val="center"/>
              <w:textAlignment w:val="center"/>
              <w:rPr>
                <w:kern w:val="0"/>
                <w:sz w:val="16"/>
                <w:szCs w:val="16"/>
              </w:rPr>
            </w:pPr>
            <w:r>
              <w:rPr>
                <w:rFonts w:hint="eastAsia"/>
                <w:kern w:val="0"/>
                <w:sz w:val="16"/>
                <w:szCs w:val="16"/>
                <w:lang w:bidi="ar"/>
              </w:rPr>
              <w:t>600954</w:t>
            </w:r>
          </w:p>
        </w:tc>
        <w:tc>
          <w:tcPr>
            <w:tcW w:w="3351" w:type="dxa"/>
            <w:tcBorders>
              <w:top w:val="nil"/>
              <w:left w:val="nil"/>
              <w:bottom w:val="single" w:color="auto" w:sz="4" w:space="0"/>
              <w:right w:val="single" w:color="auto" w:sz="4" w:space="0"/>
            </w:tcBorders>
            <w:tcMar>
              <w:left w:w="28" w:type="dxa"/>
              <w:right w:w="28" w:type="dxa"/>
            </w:tcMar>
            <w:vAlign w:val="center"/>
          </w:tcPr>
          <w:p w14:paraId="455F9EF3">
            <w:pPr>
              <w:widowControl/>
              <w:jc w:val="center"/>
              <w:textAlignment w:val="center"/>
              <w:rPr>
                <w:kern w:val="0"/>
                <w:sz w:val="16"/>
                <w:szCs w:val="16"/>
                <w:lang w:bidi="ar"/>
              </w:rPr>
            </w:pPr>
            <w:r>
              <w:rPr>
                <w:rFonts w:hint="eastAsia"/>
                <w:kern w:val="0"/>
                <w:sz w:val="16"/>
                <w:szCs w:val="16"/>
                <w:lang w:bidi="ar"/>
              </w:rPr>
              <w:t>家居新材料</w:t>
            </w:r>
          </w:p>
          <w:p w14:paraId="0061B895">
            <w:pPr>
              <w:widowControl/>
              <w:jc w:val="center"/>
              <w:textAlignment w:val="center"/>
              <w:rPr>
                <w:kern w:val="0"/>
                <w:sz w:val="16"/>
                <w:szCs w:val="16"/>
              </w:rPr>
            </w:pPr>
            <w:r>
              <w:rPr>
                <w:rFonts w:hint="eastAsia"/>
                <w:kern w:val="0"/>
                <w:sz w:val="16"/>
                <w:szCs w:val="16"/>
                <w:lang w:bidi="ar"/>
              </w:rPr>
              <w:t>New materials for Home and Household</w:t>
            </w:r>
          </w:p>
        </w:tc>
        <w:tc>
          <w:tcPr>
            <w:tcW w:w="690" w:type="dxa"/>
            <w:tcBorders>
              <w:top w:val="nil"/>
              <w:left w:val="nil"/>
              <w:bottom w:val="single" w:color="auto" w:sz="4" w:space="0"/>
              <w:right w:val="single" w:color="auto" w:sz="4" w:space="0"/>
            </w:tcBorders>
            <w:tcMar>
              <w:left w:w="28" w:type="dxa"/>
              <w:right w:w="28" w:type="dxa"/>
            </w:tcMar>
            <w:vAlign w:val="center"/>
          </w:tcPr>
          <w:p w14:paraId="3FF2D99C">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right w:val="single" w:color="auto" w:sz="4" w:space="0"/>
            </w:tcBorders>
            <w:tcMar>
              <w:left w:w="28" w:type="dxa"/>
              <w:right w:w="28" w:type="dxa"/>
            </w:tcMar>
            <w:vAlign w:val="center"/>
          </w:tcPr>
          <w:p w14:paraId="71E54905">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042F3E0E">
            <w:pPr>
              <w:widowControl/>
              <w:jc w:val="center"/>
              <w:rPr>
                <w:kern w:val="0"/>
                <w:sz w:val="16"/>
                <w:szCs w:val="16"/>
              </w:rPr>
            </w:pPr>
          </w:p>
        </w:tc>
      </w:tr>
      <w:tr w14:paraId="790277F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06C68512">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1F460578">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0D12B6B6">
            <w:pPr>
              <w:widowControl/>
              <w:jc w:val="center"/>
              <w:textAlignment w:val="center"/>
              <w:rPr>
                <w:kern w:val="0"/>
                <w:sz w:val="16"/>
                <w:szCs w:val="16"/>
              </w:rPr>
            </w:pPr>
            <w:r>
              <w:rPr>
                <w:rFonts w:hint="eastAsia"/>
                <w:kern w:val="0"/>
                <w:sz w:val="16"/>
                <w:szCs w:val="16"/>
                <w:lang w:bidi="ar"/>
              </w:rPr>
              <w:t>612654</w:t>
            </w:r>
          </w:p>
        </w:tc>
        <w:tc>
          <w:tcPr>
            <w:tcW w:w="3351" w:type="dxa"/>
            <w:tcBorders>
              <w:top w:val="nil"/>
              <w:left w:val="nil"/>
              <w:bottom w:val="single" w:color="auto" w:sz="4" w:space="0"/>
              <w:right w:val="single" w:color="auto" w:sz="4" w:space="0"/>
            </w:tcBorders>
            <w:tcMar>
              <w:left w:w="28" w:type="dxa"/>
              <w:right w:w="28" w:type="dxa"/>
            </w:tcMar>
            <w:vAlign w:val="center"/>
          </w:tcPr>
          <w:p w14:paraId="21F82DA0">
            <w:pPr>
              <w:widowControl/>
              <w:jc w:val="center"/>
              <w:textAlignment w:val="center"/>
              <w:rPr>
                <w:kern w:val="0"/>
                <w:sz w:val="16"/>
                <w:szCs w:val="16"/>
                <w:lang w:bidi="ar"/>
              </w:rPr>
            </w:pPr>
            <w:r>
              <w:rPr>
                <w:rFonts w:hint="eastAsia"/>
                <w:kern w:val="0"/>
                <w:sz w:val="16"/>
                <w:szCs w:val="16"/>
                <w:lang w:bidi="ar"/>
              </w:rPr>
              <w:t>林产品化学加工</w:t>
            </w:r>
          </w:p>
          <w:p w14:paraId="48FB0DDE">
            <w:pPr>
              <w:widowControl/>
              <w:jc w:val="center"/>
              <w:textAlignment w:val="center"/>
              <w:rPr>
                <w:kern w:val="0"/>
                <w:sz w:val="16"/>
                <w:szCs w:val="16"/>
              </w:rPr>
            </w:pPr>
            <w:r>
              <w:rPr>
                <w:rFonts w:hint="eastAsia"/>
                <w:kern w:val="0"/>
                <w:sz w:val="16"/>
                <w:szCs w:val="16"/>
                <w:lang w:bidi="ar"/>
              </w:rPr>
              <w:t xml:space="preserve"> Forestry Products Chemical Processing</w:t>
            </w:r>
          </w:p>
        </w:tc>
        <w:tc>
          <w:tcPr>
            <w:tcW w:w="690" w:type="dxa"/>
            <w:tcBorders>
              <w:top w:val="nil"/>
              <w:left w:val="nil"/>
              <w:bottom w:val="single" w:color="auto" w:sz="4" w:space="0"/>
              <w:right w:val="single" w:color="auto" w:sz="4" w:space="0"/>
            </w:tcBorders>
            <w:tcMar>
              <w:left w:w="28" w:type="dxa"/>
              <w:right w:w="28" w:type="dxa"/>
            </w:tcMar>
            <w:vAlign w:val="center"/>
          </w:tcPr>
          <w:p w14:paraId="624FE712">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right w:val="single" w:color="auto" w:sz="4" w:space="0"/>
            </w:tcBorders>
            <w:tcMar>
              <w:left w:w="28" w:type="dxa"/>
              <w:right w:w="28" w:type="dxa"/>
            </w:tcMar>
            <w:vAlign w:val="center"/>
          </w:tcPr>
          <w:p w14:paraId="3581C395">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4E38EDAA">
            <w:pPr>
              <w:widowControl/>
              <w:jc w:val="center"/>
              <w:rPr>
                <w:kern w:val="0"/>
                <w:sz w:val="16"/>
                <w:szCs w:val="16"/>
              </w:rPr>
            </w:pPr>
          </w:p>
        </w:tc>
      </w:tr>
      <w:tr w14:paraId="4DC02420">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5632021D">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7EE2784F">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6EC1E798">
            <w:pPr>
              <w:widowControl/>
              <w:jc w:val="center"/>
              <w:textAlignment w:val="center"/>
              <w:rPr>
                <w:kern w:val="0"/>
                <w:sz w:val="16"/>
                <w:szCs w:val="16"/>
              </w:rPr>
            </w:pPr>
            <w:r>
              <w:rPr>
                <w:rFonts w:hint="eastAsia"/>
                <w:kern w:val="0"/>
                <w:sz w:val="16"/>
                <w:szCs w:val="16"/>
                <w:lang w:bidi="ar"/>
              </w:rPr>
              <w:t>600728</w:t>
            </w:r>
          </w:p>
        </w:tc>
        <w:tc>
          <w:tcPr>
            <w:tcW w:w="3351" w:type="dxa"/>
            <w:tcBorders>
              <w:top w:val="nil"/>
              <w:left w:val="nil"/>
              <w:bottom w:val="single" w:color="auto" w:sz="4" w:space="0"/>
              <w:right w:val="single" w:color="auto" w:sz="4" w:space="0"/>
            </w:tcBorders>
            <w:tcMar>
              <w:left w:w="28" w:type="dxa"/>
              <w:right w:w="28" w:type="dxa"/>
            </w:tcMar>
            <w:vAlign w:val="center"/>
          </w:tcPr>
          <w:p w14:paraId="1FDEA589">
            <w:pPr>
              <w:widowControl/>
              <w:jc w:val="center"/>
              <w:textAlignment w:val="center"/>
              <w:rPr>
                <w:kern w:val="0"/>
                <w:sz w:val="16"/>
                <w:szCs w:val="16"/>
                <w:lang w:bidi="ar"/>
              </w:rPr>
            </w:pPr>
            <w:r>
              <w:rPr>
                <w:rFonts w:hint="eastAsia"/>
                <w:kern w:val="0"/>
                <w:sz w:val="16"/>
                <w:szCs w:val="16"/>
                <w:lang w:bidi="ar"/>
              </w:rPr>
              <w:t>非木质家具设计与制造</w:t>
            </w:r>
          </w:p>
          <w:p w14:paraId="3B81413A">
            <w:pPr>
              <w:widowControl/>
              <w:jc w:val="center"/>
              <w:textAlignment w:val="center"/>
              <w:rPr>
                <w:kern w:val="0"/>
                <w:sz w:val="16"/>
                <w:szCs w:val="16"/>
              </w:rPr>
            </w:pPr>
            <w:r>
              <w:rPr>
                <w:rFonts w:hint="eastAsia"/>
                <w:kern w:val="0"/>
                <w:sz w:val="16"/>
                <w:szCs w:val="16"/>
                <w:lang w:bidi="ar"/>
              </w:rPr>
              <w:t>Non-wood Furniture Design &amp; Manufacture</w:t>
            </w:r>
          </w:p>
        </w:tc>
        <w:tc>
          <w:tcPr>
            <w:tcW w:w="690" w:type="dxa"/>
            <w:tcBorders>
              <w:top w:val="nil"/>
              <w:left w:val="nil"/>
              <w:bottom w:val="single" w:color="auto" w:sz="4" w:space="0"/>
              <w:right w:val="single" w:color="auto" w:sz="4" w:space="0"/>
            </w:tcBorders>
            <w:tcMar>
              <w:left w:w="28" w:type="dxa"/>
              <w:right w:w="28" w:type="dxa"/>
            </w:tcMar>
            <w:vAlign w:val="center"/>
          </w:tcPr>
          <w:p w14:paraId="68B01A58">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bottom w:val="single" w:color="auto" w:sz="4" w:space="0"/>
              <w:right w:val="single" w:color="auto" w:sz="4" w:space="0"/>
            </w:tcBorders>
            <w:tcMar>
              <w:left w:w="28" w:type="dxa"/>
              <w:right w:w="28" w:type="dxa"/>
            </w:tcMar>
            <w:vAlign w:val="center"/>
          </w:tcPr>
          <w:p w14:paraId="561EABCE">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71B1D187">
            <w:pPr>
              <w:widowControl/>
              <w:jc w:val="center"/>
              <w:rPr>
                <w:kern w:val="0"/>
                <w:sz w:val="16"/>
                <w:szCs w:val="16"/>
              </w:rPr>
            </w:pPr>
          </w:p>
        </w:tc>
      </w:tr>
      <w:tr w14:paraId="0B50BD4D">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184CA4F7">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7DFC9EAD">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5F36B1AB">
            <w:pPr>
              <w:widowControl/>
              <w:jc w:val="center"/>
              <w:textAlignment w:val="center"/>
              <w:rPr>
                <w:kern w:val="0"/>
                <w:sz w:val="16"/>
                <w:szCs w:val="16"/>
              </w:rPr>
            </w:pPr>
            <w:r>
              <w:rPr>
                <w:rFonts w:hint="eastAsia"/>
                <w:kern w:val="0"/>
                <w:sz w:val="16"/>
                <w:szCs w:val="16"/>
                <w:lang w:bidi="ar"/>
              </w:rPr>
              <w:t>610591</w:t>
            </w:r>
          </w:p>
        </w:tc>
        <w:tc>
          <w:tcPr>
            <w:tcW w:w="3351" w:type="dxa"/>
            <w:tcBorders>
              <w:top w:val="nil"/>
              <w:left w:val="nil"/>
              <w:bottom w:val="single" w:color="auto" w:sz="4" w:space="0"/>
              <w:right w:val="single" w:color="auto" w:sz="4" w:space="0"/>
            </w:tcBorders>
            <w:tcMar>
              <w:left w:w="28" w:type="dxa"/>
              <w:right w:w="28" w:type="dxa"/>
            </w:tcMar>
            <w:vAlign w:val="center"/>
          </w:tcPr>
          <w:p w14:paraId="504AE95A">
            <w:pPr>
              <w:widowControl/>
              <w:jc w:val="center"/>
              <w:textAlignment w:val="center"/>
              <w:rPr>
                <w:kern w:val="0"/>
                <w:sz w:val="16"/>
                <w:szCs w:val="16"/>
                <w:lang w:bidi="ar"/>
              </w:rPr>
            </w:pPr>
            <w:r>
              <w:rPr>
                <w:rFonts w:hint="eastAsia"/>
                <w:kern w:val="0"/>
                <w:sz w:val="16"/>
                <w:szCs w:val="16"/>
                <w:lang w:bidi="ar"/>
              </w:rPr>
              <w:t>市场营销学</w:t>
            </w:r>
          </w:p>
          <w:p w14:paraId="64E701AD">
            <w:pPr>
              <w:widowControl/>
              <w:jc w:val="center"/>
              <w:textAlignment w:val="center"/>
              <w:rPr>
                <w:kern w:val="0"/>
                <w:sz w:val="16"/>
                <w:szCs w:val="16"/>
              </w:rPr>
            </w:pPr>
            <w:r>
              <w:rPr>
                <w:rFonts w:hint="eastAsia"/>
                <w:kern w:val="0"/>
                <w:sz w:val="16"/>
                <w:szCs w:val="16"/>
                <w:lang w:bidi="ar"/>
              </w:rPr>
              <w:t>Marketing</w:t>
            </w:r>
          </w:p>
        </w:tc>
        <w:tc>
          <w:tcPr>
            <w:tcW w:w="690" w:type="dxa"/>
            <w:tcBorders>
              <w:top w:val="nil"/>
              <w:left w:val="nil"/>
              <w:bottom w:val="single" w:color="auto" w:sz="4" w:space="0"/>
              <w:right w:val="single" w:color="auto" w:sz="4" w:space="0"/>
            </w:tcBorders>
            <w:tcMar>
              <w:left w:w="28" w:type="dxa"/>
              <w:right w:w="28" w:type="dxa"/>
            </w:tcMar>
            <w:vAlign w:val="center"/>
          </w:tcPr>
          <w:p w14:paraId="0D383DD7">
            <w:pPr>
              <w:widowControl/>
              <w:jc w:val="center"/>
              <w:textAlignment w:val="center"/>
              <w:rPr>
                <w:kern w:val="0"/>
                <w:sz w:val="16"/>
                <w:szCs w:val="16"/>
              </w:rPr>
            </w:pPr>
            <w:r>
              <w:rPr>
                <w:rFonts w:hint="eastAsia"/>
                <w:kern w:val="0"/>
                <w:sz w:val="16"/>
                <w:szCs w:val="16"/>
                <w:lang w:bidi="ar"/>
              </w:rPr>
              <w:t>2</w:t>
            </w:r>
          </w:p>
        </w:tc>
        <w:tc>
          <w:tcPr>
            <w:tcW w:w="1314" w:type="dxa"/>
            <w:vMerge w:val="restart"/>
            <w:tcBorders>
              <w:top w:val="nil"/>
              <w:left w:val="nil"/>
              <w:right w:val="single" w:color="auto" w:sz="4" w:space="0"/>
            </w:tcBorders>
            <w:tcMar>
              <w:left w:w="28" w:type="dxa"/>
              <w:right w:w="28" w:type="dxa"/>
            </w:tcMar>
            <w:vAlign w:val="center"/>
          </w:tcPr>
          <w:p w14:paraId="29077A57">
            <w:pPr>
              <w:widowControl/>
              <w:jc w:val="center"/>
              <w:textAlignment w:val="center"/>
              <w:rPr>
                <w:rFonts w:hint="eastAsia"/>
                <w:kern w:val="0"/>
                <w:sz w:val="16"/>
                <w:szCs w:val="16"/>
              </w:rPr>
            </w:pPr>
            <w:r>
              <w:rPr>
                <w:rFonts w:hint="eastAsia"/>
                <w:kern w:val="0"/>
                <w:sz w:val="16"/>
                <w:szCs w:val="16"/>
              </w:rPr>
              <w:t>5、6学期共选2学分</w:t>
            </w:r>
          </w:p>
        </w:tc>
        <w:tc>
          <w:tcPr>
            <w:tcW w:w="854" w:type="dxa"/>
            <w:vMerge w:val="continue"/>
            <w:tcBorders>
              <w:left w:val="nil"/>
              <w:right w:val="single" w:color="auto" w:sz="4" w:space="0"/>
            </w:tcBorders>
            <w:tcMar>
              <w:left w:w="28" w:type="dxa"/>
              <w:right w:w="28" w:type="dxa"/>
            </w:tcMar>
            <w:vAlign w:val="center"/>
          </w:tcPr>
          <w:p w14:paraId="1EED2929">
            <w:pPr>
              <w:widowControl/>
              <w:jc w:val="center"/>
              <w:rPr>
                <w:kern w:val="0"/>
                <w:sz w:val="16"/>
                <w:szCs w:val="16"/>
              </w:rPr>
            </w:pPr>
          </w:p>
        </w:tc>
      </w:tr>
      <w:tr w14:paraId="2EB3A841">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67156DCE">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0F7E32F5">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337AD750">
            <w:pPr>
              <w:widowControl/>
              <w:jc w:val="center"/>
              <w:textAlignment w:val="center"/>
              <w:rPr>
                <w:kern w:val="0"/>
                <w:sz w:val="16"/>
                <w:szCs w:val="16"/>
              </w:rPr>
            </w:pPr>
            <w:r>
              <w:rPr>
                <w:rFonts w:hint="eastAsia"/>
                <w:kern w:val="0"/>
                <w:sz w:val="16"/>
                <w:szCs w:val="16"/>
                <w:lang w:bidi="ar"/>
              </w:rPr>
              <w:t>611950</w:t>
            </w:r>
          </w:p>
        </w:tc>
        <w:tc>
          <w:tcPr>
            <w:tcW w:w="3351" w:type="dxa"/>
            <w:tcBorders>
              <w:top w:val="nil"/>
              <w:left w:val="nil"/>
              <w:bottom w:val="single" w:color="auto" w:sz="4" w:space="0"/>
              <w:right w:val="single" w:color="auto" w:sz="4" w:space="0"/>
            </w:tcBorders>
            <w:tcMar>
              <w:left w:w="28" w:type="dxa"/>
              <w:right w:w="28" w:type="dxa"/>
            </w:tcMar>
            <w:vAlign w:val="center"/>
          </w:tcPr>
          <w:p w14:paraId="0AA2F594">
            <w:pPr>
              <w:widowControl/>
              <w:jc w:val="center"/>
              <w:textAlignment w:val="center"/>
              <w:rPr>
                <w:kern w:val="0"/>
                <w:sz w:val="16"/>
                <w:szCs w:val="16"/>
                <w:lang w:bidi="ar"/>
              </w:rPr>
            </w:pPr>
            <w:r>
              <w:rPr>
                <w:rFonts w:hint="eastAsia"/>
                <w:kern w:val="0"/>
                <w:sz w:val="16"/>
                <w:szCs w:val="16"/>
                <w:lang w:bidi="ar"/>
              </w:rPr>
              <w:t>管理沟通</w:t>
            </w:r>
          </w:p>
          <w:p w14:paraId="28B3D641">
            <w:pPr>
              <w:widowControl/>
              <w:jc w:val="center"/>
              <w:textAlignment w:val="center"/>
              <w:rPr>
                <w:kern w:val="0"/>
                <w:sz w:val="16"/>
                <w:szCs w:val="16"/>
              </w:rPr>
            </w:pPr>
            <w:r>
              <w:rPr>
                <w:rFonts w:hint="eastAsia"/>
                <w:kern w:val="0"/>
                <w:sz w:val="16"/>
                <w:szCs w:val="16"/>
                <w:lang w:bidi="ar"/>
              </w:rPr>
              <w:t>Management Communication</w:t>
            </w:r>
          </w:p>
        </w:tc>
        <w:tc>
          <w:tcPr>
            <w:tcW w:w="690" w:type="dxa"/>
            <w:tcBorders>
              <w:top w:val="nil"/>
              <w:left w:val="nil"/>
              <w:bottom w:val="single" w:color="auto" w:sz="4" w:space="0"/>
              <w:right w:val="single" w:color="auto" w:sz="4" w:space="0"/>
            </w:tcBorders>
            <w:tcMar>
              <w:left w:w="28" w:type="dxa"/>
              <w:right w:w="28" w:type="dxa"/>
            </w:tcMar>
            <w:vAlign w:val="center"/>
          </w:tcPr>
          <w:p w14:paraId="162F4AE4">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right w:val="single" w:color="auto" w:sz="4" w:space="0"/>
            </w:tcBorders>
            <w:tcMar>
              <w:left w:w="28" w:type="dxa"/>
              <w:right w:w="28" w:type="dxa"/>
            </w:tcMar>
            <w:vAlign w:val="center"/>
          </w:tcPr>
          <w:p w14:paraId="44FD34B0">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40DB0DF8">
            <w:pPr>
              <w:widowControl/>
              <w:jc w:val="center"/>
              <w:rPr>
                <w:kern w:val="0"/>
                <w:sz w:val="16"/>
                <w:szCs w:val="16"/>
              </w:rPr>
            </w:pPr>
          </w:p>
        </w:tc>
      </w:tr>
      <w:tr w14:paraId="1FE5122A">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0FA65D5A">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72FF392D">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3D4A9231">
            <w:pPr>
              <w:widowControl/>
              <w:jc w:val="center"/>
              <w:textAlignment w:val="center"/>
              <w:rPr>
                <w:kern w:val="0"/>
                <w:sz w:val="16"/>
                <w:szCs w:val="16"/>
              </w:rPr>
            </w:pPr>
            <w:r>
              <w:rPr>
                <w:rFonts w:hint="eastAsia"/>
                <w:kern w:val="0"/>
                <w:sz w:val="16"/>
                <w:szCs w:val="16"/>
                <w:lang w:bidi="ar"/>
              </w:rPr>
              <w:t>600868</w:t>
            </w:r>
          </w:p>
        </w:tc>
        <w:tc>
          <w:tcPr>
            <w:tcW w:w="3351" w:type="dxa"/>
            <w:tcBorders>
              <w:top w:val="nil"/>
              <w:left w:val="nil"/>
              <w:bottom w:val="single" w:color="auto" w:sz="4" w:space="0"/>
              <w:right w:val="single" w:color="auto" w:sz="4" w:space="0"/>
            </w:tcBorders>
            <w:tcMar>
              <w:left w:w="28" w:type="dxa"/>
              <w:right w:w="28" w:type="dxa"/>
            </w:tcMar>
            <w:vAlign w:val="center"/>
          </w:tcPr>
          <w:p w14:paraId="70D72DB3">
            <w:pPr>
              <w:widowControl/>
              <w:jc w:val="center"/>
              <w:textAlignment w:val="center"/>
              <w:rPr>
                <w:kern w:val="0"/>
                <w:sz w:val="16"/>
                <w:szCs w:val="16"/>
                <w:lang w:bidi="ar"/>
              </w:rPr>
            </w:pPr>
            <w:r>
              <w:rPr>
                <w:rFonts w:hint="eastAsia"/>
                <w:kern w:val="0"/>
                <w:sz w:val="16"/>
                <w:szCs w:val="16"/>
                <w:lang w:bidi="ar"/>
              </w:rPr>
              <w:t>公共关系与社交礼仪</w:t>
            </w:r>
          </w:p>
          <w:p w14:paraId="0A012C4F">
            <w:pPr>
              <w:widowControl/>
              <w:jc w:val="center"/>
              <w:textAlignment w:val="center"/>
              <w:rPr>
                <w:kern w:val="0"/>
                <w:sz w:val="16"/>
                <w:szCs w:val="16"/>
              </w:rPr>
            </w:pPr>
            <w:r>
              <w:rPr>
                <w:rFonts w:hint="eastAsia"/>
                <w:kern w:val="0"/>
                <w:sz w:val="16"/>
                <w:szCs w:val="16"/>
                <w:lang w:bidi="ar"/>
              </w:rPr>
              <w:t>Public Relations and Social Etiquette</w:t>
            </w:r>
          </w:p>
        </w:tc>
        <w:tc>
          <w:tcPr>
            <w:tcW w:w="690" w:type="dxa"/>
            <w:tcBorders>
              <w:top w:val="nil"/>
              <w:left w:val="nil"/>
              <w:bottom w:val="single" w:color="auto" w:sz="4" w:space="0"/>
              <w:right w:val="single" w:color="auto" w:sz="4" w:space="0"/>
            </w:tcBorders>
            <w:tcMar>
              <w:left w:w="28" w:type="dxa"/>
              <w:right w:w="28" w:type="dxa"/>
            </w:tcMar>
            <w:vAlign w:val="center"/>
          </w:tcPr>
          <w:p w14:paraId="6A0D84F9">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bottom w:val="single" w:color="auto" w:sz="4" w:space="0"/>
              <w:right w:val="single" w:color="auto" w:sz="4" w:space="0"/>
            </w:tcBorders>
            <w:tcMar>
              <w:left w:w="28" w:type="dxa"/>
              <w:right w:w="28" w:type="dxa"/>
            </w:tcMar>
            <w:vAlign w:val="center"/>
          </w:tcPr>
          <w:p w14:paraId="6441900A">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423FAD38">
            <w:pPr>
              <w:widowControl/>
              <w:jc w:val="center"/>
              <w:rPr>
                <w:kern w:val="0"/>
                <w:sz w:val="16"/>
                <w:szCs w:val="16"/>
              </w:rPr>
            </w:pPr>
          </w:p>
        </w:tc>
      </w:tr>
      <w:tr w14:paraId="1DF3F4C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59AAD45E">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19DEA94E">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31F6A069">
            <w:pPr>
              <w:widowControl/>
              <w:jc w:val="center"/>
              <w:textAlignment w:val="center"/>
              <w:rPr>
                <w:kern w:val="0"/>
                <w:sz w:val="20"/>
                <w:szCs w:val="20"/>
              </w:rPr>
            </w:pPr>
            <w:r>
              <w:rPr>
                <w:rFonts w:hint="eastAsia"/>
                <w:kern w:val="0"/>
                <w:sz w:val="16"/>
                <w:szCs w:val="16"/>
                <w:lang w:bidi="ar"/>
              </w:rPr>
              <w:t>612655</w:t>
            </w:r>
          </w:p>
        </w:tc>
        <w:tc>
          <w:tcPr>
            <w:tcW w:w="3351" w:type="dxa"/>
            <w:tcBorders>
              <w:top w:val="nil"/>
              <w:left w:val="nil"/>
              <w:bottom w:val="single" w:color="auto" w:sz="4" w:space="0"/>
              <w:right w:val="single" w:color="auto" w:sz="4" w:space="0"/>
            </w:tcBorders>
            <w:tcMar>
              <w:left w:w="28" w:type="dxa"/>
              <w:right w:w="28" w:type="dxa"/>
            </w:tcMar>
            <w:vAlign w:val="center"/>
          </w:tcPr>
          <w:p w14:paraId="5D74BD1A">
            <w:pPr>
              <w:widowControl/>
              <w:jc w:val="center"/>
              <w:textAlignment w:val="center"/>
              <w:rPr>
                <w:kern w:val="0"/>
                <w:sz w:val="20"/>
                <w:szCs w:val="20"/>
              </w:rPr>
            </w:pPr>
            <w:r>
              <w:rPr>
                <w:rFonts w:hint="eastAsia"/>
                <w:kern w:val="0"/>
                <w:sz w:val="16"/>
                <w:szCs w:val="16"/>
                <w:lang w:bidi="ar"/>
              </w:rPr>
              <w:t>林产品化学加工实验 Experiment of Forestry Products Chemical Processing</w:t>
            </w:r>
          </w:p>
        </w:tc>
        <w:tc>
          <w:tcPr>
            <w:tcW w:w="690" w:type="dxa"/>
            <w:tcBorders>
              <w:top w:val="nil"/>
              <w:left w:val="nil"/>
              <w:bottom w:val="single" w:color="auto" w:sz="4" w:space="0"/>
              <w:right w:val="single" w:color="auto" w:sz="4" w:space="0"/>
            </w:tcBorders>
            <w:tcMar>
              <w:left w:w="28" w:type="dxa"/>
              <w:right w:w="28" w:type="dxa"/>
            </w:tcMar>
            <w:vAlign w:val="center"/>
          </w:tcPr>
          <w:p w14:paraId="628769EE">
            <w:pPr>
              <w:widowControl/>
              <w:jc w:val="center"/>
              <w:textAlignment w:val="center"/>
              <w:rPr>
                <w:kern w:val="0"/>
                <w:sz w:val="20"/>
                <w:szCs w:val="20"/>
              </w:rPr>
            </w:pPr>
            <w:r>
              <w:rPr>
                <w:rFonts w:hint="eastAsia"/>
                <w:kern w:val="0"/>
                <w:sz w:val="16"/>
                <w:szCs w:val="16"/>
                <w:lang w:bidi="ar"/>
              </w:rPr>
              <w:t>1</w:t>
            </w:r>
          </w:p>
        </w:tc>
        <w:tc>
          <w:tcPr>
            <w:tcW w:w="1314" w:type="dxa"/>
            <w:tcBorders>
              <w:top w:val="nil"/>
              <w:left w:val="nil"/>
              <w:bottom w:val="single" w:color="auto" w:sz="4" w:space="0"/>
              <w:right w:val="single" w:color="auto" w:sz="4" w:space="0"/>
            </w:tcBorders>
            <w:tcMar>
              <w:left w:w="28" w:type="dxa"/>
              <w:right w:w="28" w:type="dxa"/>
            </w:tcMar>
            <w:vAlign w:val="center"/>
          </w:tcPr>
          <w:p w14:paraId="40C95AFA">
            <w:pPr>
              <w:widowControl/>
              <w:jc w:val="center"/>
              <w:textAlignment w:val="center"/>
              <w:rPr>
                <w:kern w:val="0"/>
                <w:sz w:val="20"/>
                <w:szCs w:val="20"/>
              </w:rPr>
            </w:pPr>
            <w:r>
              <w:rPr>
                <w:rFonts w:hint="eastAsia"/>
                <w:kern w:val="0"/>
                <w:sz w:val="16"/>
                <w:szCs w:val="16"/>
                <w:lang w:bidi="ar"/>
              </w:rPr>
              <w:t>1</w:t>
            </w:r>
          </w:p>
        </w:tc>
        <w:tc>
          <w:tcPr>
            <w:tcW w:w="854" w:type="dxa"/>
            <w:vMerge w:val="continue"/>
            <w:tcBorders>
              <w:left w:val="nil"/>
              <w:right w:val="single" w:color="auto" w:sz="4" w:space="0"/>
            </w:tcBorders>
            <w:tcMar>
              <w:left w:w="28" w:type="dxa"/>
              <w:right w:w="28" w:type="dxa"/>
            </w:tcMar>
            <w:vAlign w:val="center"/>
          </w:tcPr>
          <w:p w14:paraId="07B3F613">
            <w:pPr>
              <w:widowControl/>
              <w:jc w:val="center"/>
              <w:rPr>
                <w:kern w:val="0"/>
                <w:sz w:val="20"/>
                <w:szCs w:val="20"/>
              </w:rPr>
            </w:pPr>
          </w:p>
        </w:tc>
      </w:tr>
      <w:tr w14:paraId="4B0DCF8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2450CBA3">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5E1D6508">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3302EAEF">
            <w:pPr>
              <w:widowControl/>
              <w:jc w:val="center"/>
              <w:textAlignment w:val="center"/>
              <w:rPr>
                <w:kern w:val="0"/>
                <w:sz w:val="20"/>
                <w:szCs w:val="20"/>
              </w:rPr>
            </w:pPr>
            <w:r>
              <w:rPr>
                <w:rFonts w:hint="eastAsia"/>
                <w:kern w:val="0"/>
                <w:sz w:val="16"/>
                <w:szCs w:val="16"/>
                <w:lang w:bidi="ar"/>
              </w:rPr>
              <w:t>612810</w:t>
            </w:r>
          </w:p>
        </w:tc>
        <w:tc>
          <w:tcPr>
            <w:tcW w:w="3351" w:type="dxa"/>
            <w:tcBorders>
              <w:top w:val="nil"/>
              <w:left w:val="nil"/>
              <w:bottom w:val="single" w:color="auto" w:sz="4" w:space="0"/>
              <w:right w:val="single" w:color="auto" w:sz="4" w:space="0"/>
            </w:tcBorders>
            <w:tcMar>
              <w:left w:w="28" w:type="dxa"/>
              <w:right w:w="28" w:type="dxa"/>
            </w:tcMar>
            <w:vAlign w:val="center"/>
          </w:tcPr>
          <w:p w14:paraId="11FBAED7">
            <w:pPr>
              <w:widowControl/>
              <w:jc w:val="center"/>
              <w:textAlignment w:val="center"/>
              <w:rPr>
                <w:kern w:val="0"/>
                <w:sz w:val="16"/>
                <w:szCs w:val="16"/>
                <w:lang w:bidi="ar"/>
              </w:rPr>
            </w:pPr>
            <w:r>
              <w:rPr>
                <w:rFonts w:hint="eastAsia"/>
                <w:kern w:val="0"/>
                <w:sz w:val="16"/>
                <w:szCs w:val="16"/>
                <w:lang w:bidi="ar"/>
              </w:rPr>
              <w:t>木材干燥学课程设计</w:t>
            </w:r>
          </w:p>
          <w:p w14:paraId="7F6F23AD">
            <w:pPr>
              <w:widowControl/>
              <w:jc w:val="center"/>
              <w:textAlignment w:val="center"/>
              <w:rPr>
                <w:kern w:val="0"/>
                <w:sz w:val="20"/>
                <w:szCs w:val="20"/>
              </w:rPr>
            </w:pPr>
            <w:r>
              <w:rPr>
                <w:rFonts w:hint="eastAsia"/>
                <w:kern w:val="0"/>
                <w:sz w:val="16"/>
                <w:szCs w:val="16"/>
                <w:lang w:bidi="ar"/>
              </w:rPr>
              <w:t>Course Design of Wood Desiccation</w:t>
            </w:r>
          </w:p>
        </w:tc>
        <w:tc>
          <w:tcPr>
            <w:tcW w:w="690" w:type="dxa"/>
            <w:tcBorders>
              <w:top w:val="nil"/>
              <w:left w:val="nil"/>
              <w:bottom w:val="single" w:color="auto" w:sz="4" w:space="0"/>
              <w:right w:val="single" w:color="auto" w:sz="4" w:space="0"/>
            </w:tcBorders>
            <w:tcMar>
              <w:left w:w="28" w:type="dxa"/>
              <w:right w:w="28" w:type="dxa"/>
            </w:tcMar>
            <w:vAlign w:val="center"/>
          </w:tcPr>
          <w:p w14:paraId="65B89F2D">
            <w:pPr>
              <w:widowControl/>
              <w:jc w:val="center"/>
              <w:textAlignment w:val="center"/>
              <w:rPr>
                <w:kern w:val="0"/>
                <w:sz w:val="20"/>
                <w:szCs w:val="20"/>
              </w:rPr>
            </w:pPr>
            <w:r>
              <w:rPr>
                <w:rFonts w:hint="eastAsia"/>
                <w:kern w:val="0"/>
                <w:sz w:val="16"/>
                <w:szCs w:val="16"/>
                <w:lang w:bidi="ar"/>
              </w:rPr>
              <w:t>2</w:t>
            </w:r>
          </w:p>
        </w:tc>
        <w:tc>
          <w:tcPr>
            <w:tcW w:w="1314" w:type="dxa"/>
            <w:tcBorders>
              <w:top w:val="nil"/>
              <w:left w:val="nil"/>
              <w:bottom w:val="single" w:color="auto" w:sz="4" w:space="0"/>
              <w:right w:val="single" w:color="auto" w:sz="4" w:space="0"/>
            </w:tcBorders>
            <w:tcMar>
              <w:left w:w="28" w:type="dxa"/>
              <w:right w:w="28" w:type="dxa"/>
            </w:tcMar>
            <w:vAlign w:val="center"/>
          </w:tcPr>
          <w:p w14:paraId="0E0CB970">
            <w:pPr>
              <w:widowControl/>
              <w:jc w:val="center"/>
              <w:textAlignment w:val="center"/>
              <w:rPr>
                <w:kern w:val="0"/>
                <w:sz w:val="20"/>
                <w:szCs w:val="20"/>
              </w:rPr>
            </w:pPr>
            <w:r>
              <w:rPr>
                <w:rFonts w:hint="eastAsia"/>
                <w:kern w:val="0"/>
                <w:sz w:val="16"/>
                <w:szCs w:val="16"/>
                <w:lang w:bidi="ar"/>
              </w:rPr>
              <w:t>2</w:t>
            </w:r>
          </w:p>
        </w:tc>
        <w:tc>
          <w:tcPr>
            <w:tcW w:w="854" w:type="dxa"/>
            <w:vMerge w:val="continue"/>
            <w:tcBorders>
              <w:left w:val="nil"/>
              <w:right w:val="single" w:color="auto" w:sz="4" w:space="0"/>
            </w:tcBorders>
            <w:tcMar>
              <w:left w:w="28" w:type="dxa"/>
              <w:right w:w="28" w:type="dxa"/>
            </w:tcMar>
            <w:vAlign w:val="center"/>
          </w:tcPr>
          <w:p w14:paraId="1932C074">
            <w:pPr>
              <w:widowControl/>
              <w:jc w:val="center"/>
              <w:rPr>
                <w:kern w:val="0"/>
                <w:sz w:val="20"/>
                <w:szCs w:val="20"/>
              </w:rPr>
            </w:pPr>
          </w:p>
        </w:tc>
      </w:tr>
      <w:tr w14:paraId="1A93052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1B9DB95A">
            <w:pPr>
              <w:widowControl/>
              <w:jc w:val="center"/>
              <w:textAlignment w:val="center"/>
              <w:rPr>
                <w:kern w:val="0"/>
                <w:sz w:val="16"/>
                <w:szCs w:val="16"/>
                <w:lang w:bidi="ar"/>
              </w:rPr>
            </w:pPr>
          </w:p>
        </w:tc>
        <w:tc>
          <w:tcPr>
            <w:tcW w:w="850" w:type="dxa"/>
            <w:tcBorders>
              <w:top w:val="nil"/>
              <w:left w:val="single" w:color="auto" w:sz="4" w:space="0"/>
              <w:bottom w:val="single" w:color="auto" w:sz="4" w:space="0"/>
              <w:right w:val="single" w:color="auto" w:sz="4" w:space="0"/>
            </w:tcBorders>
            <w:vAlign w:val="center"/>
          </w:tcPr>
          <w:p w14:paraId="7A12AA26">
            <w:pPr>
              <w:widowControl/>
              <w:jc w:val="center"/>
              <w:textAlignment w:val="center"/>
              <w:rPr>
                <w:kern w:val="0"/>
                <w:sz w:val="16"/>
                <w:szCs w:val="16"/>
                <w:lang w:bidi="ar"/>
              </w:rPr>
            </w:pPr>
            <w:r>
              <w:rPr>
                <w:rFonts w:hint="eastAsia"/>
                <w:kern w:val="0"/>
                <w:sz w:val="16"/>
                <w:szCs w:val="16"/>
                <w:lang w:bidi="ar"/>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6BE00A8B">
            <w:pPr>
              <w:widowControl/>
              <w:jc w:val="center"/>
              <w:textAlignment w:val="center"/>
              <w:rPr>
                <w:kern w:val="0"/>
                <w:sz w:val="20"/>
                <w:szCs w:val="20"/>
              </w:rPr>
            </w:pPr>
            <w:r>
              <w:rPr>
                <w:rFonts w:hint="eastAsia"/>
                <w:kern w:val="0"/>
                <w:sz w:val="16"/>
                <w:szCs w:val="16"/>
                <w:lang w:bidi="ar"/>
              </w:rPr>
              <w:t>612815</w:t>
            </w:r>
          </w:p>
        </w:tc>
        <w:tc>
          <w:tcPr>
            <w:tcW w:w="3351" w:type="dxa"/>
            <w:tcBorders>
              <w:top w:val="nil"/>
              <w:left w:val="nil"/>
              <w:bottom w:val="single" w:color="auto" w:sz="4" w:space="0"/>
              <w:right w:val="single" w:color="auto" w:sz="4" w:space="0"/>
            </w:tcBorders>
            <w:tcMar>
              <w:left w:w="28" w:type="dxa"/>
              <w:right w:w="28" w:type="dxa"/>
            </w:tcMar>
            <w:vAlign w:val="center"/>
          </w:tcPr>
          <w:p w14:paraId="0D016ACA">
            <w:pPr>
              <w:widowControl/>
              <w:jc w:val="center"/>
              <w:textAlignment w:val="center"/>
              <w:rPr>
                <w:kern w:val="0"/>
                <w:sz w:val="16"/>
                <w:szCs w:val="16"/>
                <w:lang w:bidi="ar"/>
              </w:rPr>
            </w:pPr>
            <w:r>
              <w:rPr>
                <w:rFonts w:hint="eastAsia"/>
                <w:kern w:val="0"/>
                <w:sz w:val="16"/>
                <w:szCs w:val="16"/>
                <w:lang w:bidi="ar"/>
              </w:rPr>
              <w:t>木材加工装备学课程设计</w:t>
            </w:r>
          </w:p>
          <w:p w14:paraId="0A6A7744">
            <w:pPr>
              <w:widowControl/>
              <w:jc w:val="center"/>
              <w:textAlignment w:val="center"/>
              <w:rPr>
                <w:kern w:val="0"/>
                <w:sz w:val="20"/>
                <w:szCs w:val="20"/>
              </w:rPr>
            </w:pPr>
            <w:r>
              <w:rPr>
                <w:rFonts w:hint="eastAsia"/>
                <w:kern w:val="0"/>
                <w:sz w:val="16"/>
                <w:szCs w:val="16"/>
                <w:lang w:bidi="ar"/>
              </w:rPr>
              <w:t>Course Design of Wood Processing Equipment</w:t>
            </w:r>
          </w:p>
        </w:tc>
        <w:tc>
          <w:tcPr>
            <w:tcW w:w="690" w:type="dxa"/>
            <w:tcBorders>
              <w:top w:val="nil"/>
              <w:left w:val="nil"/>
              <w:bottom w:val="single" w:color="auto" w:sz="4" w:space="0"/>
              <w:right w:val="single" w:color="auto" w:sz="4" w:space="0"/>
            </w:tcBorders>
            <w:tcMar>
              <w:left w:w="28" w:type="dxa"/>
              <w:right w:w="28" w:type="dxa"/>
            </w:tcMar>
            <w:vAlign w:val="center"/>
          </w:tcPr>
          <w:p w14:paraId="316E21CD">
            <w:pPr>
              <w:widowControl/>
              <w:jc w:val="center"/>
              <w:textAlignment w:val="center"/>
              <w:rPr>
                <w:kern w:val="0"/>
                <w:sz w:val="20"/>
                <w:szCs w:val="20"/>
              </w:rPr>
            </w:pPr>
            <w:r>
              <w:rPr>
                <w:rFonts w:hint="eastAsia"/>
                <w:kern w:val="0"/>
                <w:sz w:val="16"/>
                <w:szCs w:val="16"/>
                <w:lang w:bidi="ar"/>
              </w:rPr>
              <w:t>2</w:t>
            </w:r>
          </w:p>
        </w:tc>
        <w:tc>
          <w:tcPr>
            <w:tcW w:w="1314" w:type="dxa"/>
            <w:tcBorders>
              <w:top w:val="nil"/>
              <w:left w:val="nil"/>
              <w:bottom w:val="single" w:color="auto" w:sz="4" w:space="0"/>
              <w:right w:val="single" w:color="auto" w:sz="4" w:space="0"/>
            </w:tcBorders>
            <w:tcMar>
              <w:left w:w="28" w:type="dxa"/>
              <w:right w:w="28" w:type="dxa"/>
            </w:tcMar>
            <w:vAlign w:val="center"/>
          </w:tcPr>
          <w:p w14:paraId="27A5B938">
            <w:pPr>
              <w:widowControl/>
              <w:jc w:val="center"/>
              <w:textAlignment w:val="center"/>
              <w:rPr>
                <w:kern w:val="0"/>
                <w:sz w:val="20"/>
                <w:szCs w:val="20"/>
              </w:rPr>
            </w:pPr>
            <w:r>
              <w:rPr>
                <w:rFonts w:hint="eastAsia"/>
                <w:kern w:val="0"/>
                <w:sz w:val="16"/>
                <w:szCs w:val="16"/>
                <w:lang w:bidi="ar"/>
              </w:rPr>
              <w:t>2</w:t>
            </w:r>
          </w:p>
        </w:tc>
        <w:tc>
          <w:tcPr>
            <w:tcW w:w="854" w:type="dxa"/>
            <w:vMerge w:val="continue"/>
            <w:tcBorders>
              <w:left w:val="nil"/>
              <w:right w:val="single" w:color="auto" w:sz="4" w:space="0"/>
            </w:tcBorders>
            <w:tcMar>
              <w:left w:w="28" w:type="dxa"/>
              <w:right w:w="28" w:type="dxa"/>
            </w:tcMar>
            <w:vAlign w:val="center"/>
          </w:tcPr>
          <w:p w14:paraId="1BBF725C">
            <w:pPr>
              <w:widowControl/>
              <w:jc w:val="center"/>
              <w:rPr>
                <w:kern w:val="0"/>
                <w:sz w:val="20"/>
                <w:szCs w:val="20"/>
              </w:rPr>
            </w:pPr>
          </w:p>
        </w:tc>
      </w:tr>
      <w:tr w14:paraId="786AE7BE">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bottom w:val="single" w:color="auto" w:sz="4" w:space="0"/>
              <w:right w:val="single" w:color="auto" w:sz="4" w:space="0"/>
            </w:tcBorders>
          </w:tcPr>
          <w:p w14:paraId="7E7856C6">
            <w:pPr>
              <w:widowControl/>
              <w:jc w:val="center"/>
              <w:rPr>
                <w:rFonts w:ascii="Times New Roman" w:hAnsi="Times New Roman" w:eastAsia="宋体" w:cs="Times New Roman"/>
                <w:kern w:val="0"/>
                <w:sz w:val="16"/>
                <w:szCs w:val="16"/>
              </w:rPr>
            </w:pPr>
          </w:p>
        </w:tc>
        <w:tc>
          <w:tcPr>
            <w:tcW w:w="850" w:type="dxa"/>
            <w:tcBorders>
              <w:top w:val="nil"/>
              <w:left w:val="single" w:color="auto" w:sz="4" w:space="0"/>
              <w:bottom w:val="single" w:color="auto" w:sz="4" w:space="0"/>
              <w:right w:val="single" w:color="auto" w:sz="4" w:space="0"/>
            </w:tcBorders>
            <w:vAlign w:val="center"/>
          </w:tcPr>
          <w:p w14:paraId="2C22B146">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5</w:t>
            </w:r>
          </w:p>
        </w:tc>
        <w:tc>
          <w:tcPr>
            <w:tcW w:w="992" w:type="dxa"/>
            <w:tcBorders>
              <w:top w:val="nil"/>
              <w:left w:val="single" w:color="auto" w:sz="4" w:space="0"/>
              <w:bottom w:val="single" w:color="auto" w:sz="4" w:space="0"/>
              <w:right w:val="single" w:color="auto" w:sz="4" w:space="0"/>
            </w:tcBorders>
            <w:tcMar>
              <w:left w:w="28" w:type="dxa"/>
              <w:right w:w="28" w:type="dxa"/>
            </w:tcMar>
            <w:vAlign w:val="center"/>
          </w:tcPr>
          <w:p w14:paraId="153A22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611839</w:t>
            </w:r>
          </w:p>
        </w:tc>
        <w:tc>
          <w:tcPr>
            <w:tcW w:w="3351" w:type="dxa"/>
            <w:tcBorders>
              <w:top w:val="nil"/>
              <w:left w:val="nil"/>
              <w:bottom w:val="single" w:color="auto" w:sz="4" w:space="0"/>
              <w:right w:val="single" w:color="auto" w:sz="4" w:space="0"/>
            </w:tcBorders>
            <w:tcMar>
              <w:left w:w="28" w:type="dxa"/>
              <w:right w:w="28" w:type="dxa"/>
            </w:tcMar>
            <w:vAlign w:val="center"/>
          </w:tcPr>
          <w:p w14:paraId="725CC14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工程技能通识训练</w:t>
            </w:r>
          </w:p>
          <w:p w14:paraId="6B70000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Basic Training of Engineering Skills</w:t>
            </w:r>
          </w:p>
        </w:tc>
        <w:tc>
          <w:tcPr>
            <w:tcW w:w="690" w:type="dxa"/>
            <w:tcBorders>
              <w:top w:val="nil"/>
              <w:left w:val="nil"/>
              <w:bottom w:val="single" w:color="auto" w:sz="4" w:space="0"/>
              <w:right w:val="single" w:color="auto" w:sz="4" w:space="0"/>
            </w:tcBorders>
            <w:tcMar>
              <w:left w:w="28" w:type="dxa"/>
              <w:right w:w="28" w:type="dxa"/>
            </w:tcMar>
            <w:vAlign w:val="center"/>
          </w:tcPr>
          <w:p w14:paraId="42BD3B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14" w:type="dxa"/>
            <w:tcBorders>
              <w:top w:val="nil"/>
              <w:left w:val="nil"/>
              <w:bottom w:val="single" w:color="auto" w:sz="4" w:space="0"/>
              <w:right w:val="single" w:color="auto" w:sz="4" w:space="0"/>
            </w:tcBorders>
            <w:tcMar>
              <w:left w:w="28" w:type="dxa"/>
              <w:right w:w="28" w:type="dxa"/>
            </w:tcMar>
            <w:vAlign w:val="center"/>
          </w:tcPr>
          <w:p w14:paraId="62A7AAF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854" w:type="dxa"/>
            <w:vMerge w:val="continue"/>
            <w:tcBorders>
              <w:left w:val="nil"/>
              <w:bottom w:val="single" w:color="auto" w:sz="4" w:space="0"/>
              <w:right w:val="single" w:color="auto" w:sz="4" w:space="0"/>
            </w:tcBorders>
            <w:tcMar>
              <w:left w:w="28" w:type="dxa"/>
              <w:right w:w="28" w:type="dxa"/>
            </w:tcMar>
            <w:vAlign w:val="center"/>
          </w:tcPr>
          <w:p w14:paraId="5556A7A9">
            <w:pPr>
              <w:widowControl/>
              <w:jc w:val="center"/>
              <w:rPr>
                <w:rFonts w:ascii="Times New Roman" w:hAnsi="Times New Roman" w:eastAsia="宋体" w:cs="Times New Roman"/>
                <w:kern w:val="0"/>
                <w:sz w:val="20"/>
                <w:szCs w:val="20"/>
              </w:rPr>
            </w:pPr>
          </w:p>
        </w:tc>
      </w:tr>
    </w:tbl>
    <w:p w14:paraId="38494CB3">
      <w:pPr>
        <w:spacing w:line="360" w:lineRule="auto"/>
        <w:ind w:firstLine="601"/>
        <w:rPr>
          <w:rFonts w:ascii="Times New Roman" w:hAnsi="Times New Roman" w:cs="Times New Roman"/>
          <w:color w:val="000000" w:themeColor="text1"/>
          <w:sz w:val="24"/>
          <w14:textFill>
            <w14:solidFill>
              <w14:schemeClr w14:val="tx1"/>
            </w14:solidFill>
          </w14:textFill>
        </w:rPr>
      </w:pPr>
    </w:p>
    <w:p w14:paraId="6F103F6C">
      <w:pPr>
        <w:spacing w:line="360" w:lineRule="auto"/>
        <w:ind w:firstLine="601"/>
        <w:rPr>
          <w:rFonts w:ascii="仿宋" w:hAnsi="仿宋" w:eastAsia="仿宋"/>
          <w:sz w:val="28"/>
        </w:rPr>
      </w:pPr>
      <w:r>
        <w:rPr>
          <w:rFonts w:hint="eastAsia" w:ascii="仿宋" w:hAnsi="仿宋" w:eastAsia="仿宋"/>
          <w:sz w:val="28"/>
        </w:rPr>
        <w:t>7、第</w:t>
      </w:r>
      <w:r>
        <w:rPr>
          <w:rFonts w:ascii="仿宋" w:hAnsi="仿宋" w:eastAsia="仿宋"/>
          <w:sz w:val="28"/>
        </w:rPr>
        <w:t>6</w:t>
      </w:r>
      <w:r>
        <w:rPr>
          <w:rFonts w:hint="eastAsia" w:ascii="仿宋" w:hAnsi="仿宋" w:eastAsia="仿宋"/>
          <w:sz w:val="28"/>
        </w:rPr>
        <w:t>学期应修课程</w:t>
      </w:r>
    </w:p>
    <w:tbl>
      <w:tblPr>
        <w:tblStyle w:val="4"/>
        <w:tblW w:w="8472" w:type="dxa"/>
        <w:jc w:val="center"/>
        <w:tblLayout w:type="autofit"/>
        <w:tblCellMar>
          <w:top w:w="0" w:type="dxa"/>
          <w:left w:w="108" w:type="dxa"/>
          <w:bottom w:w="0" w:type="dxa"/>
          <w:right w:w="108" w:type="dxa"/>
        </w:tblCellMar>
      </w:tblPr>
      <w:tblGrid>
        <w:gridCol w:w="421"/>
        <w:gridCol w:w="1292"/>
        <w:gridCol w:w="864"/>
        <w:gridCol w:w="3039"/>
        <w:gridCol w:w="690"/>
        <w:gridCol w:w="1313"/>
        <w:gridCol w:w="853"/>
      </w:tblGrid>
      <w:tr w14:paraId="0D71482B">
        <w:tblPrEx>
          <w:tblCellMar>
            <w:top w:w="0" w:type="dxa"/>
            <w:left w:w="108" w:type="dxa"/>
            <w:bottom w:w="0" w:type="dxa"/>
            <w:right w:w="108" w:type="dxa"/>
          </w:tblCellMar>
        </w:tblPrEx>
        <w:trPr>
          <w:cantSplit/>
          <w:trHeight w:val="634" w:hRule="atLeast"/>
          <w:tblHeader/>
          <w:jc w:val="center"/>
        </w:trPr>
        <w:tc>
          <w:tcPr>
            <w:tcW w:w="421" w:type="dxa"/>
            <w:tcBorders>
              <w:top w:val="single" w:color="auto" w:sz="4" w:space="0"/>
              <w:left w:val="single" w:color="auto" w:sz="4" w:space="0"/>
              <w:bottom w:val="single" w:color="auto" w:sz="4" w:space="0"/>
              <w:right w:val="single" w:color="auto" w:sz="4" w:space="0"/>
            </w:tcBorders>
          </w:tcPr>
          <w:p w14:paraId="05DBA1C8">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1292" w:type="dxa"/>
            <w:tcBorders>
              <w:top w:val="single" w:color="auto" w:sz="4" w:space="0"/>
              <w:left w:val="single" w:color="auto" w:sz="4" w:space="0"/>
              <w:bottom w:val="single" w:color="auto" w:sz="4" w:space="0"/>
              <w:right w:val="single" w:color="auto" w:sz="4" w:space="0"/>
            </w:tcBorders>
            <w:vAlign w:val="center"/>
          </w:tcPr>
          <w:p w14:paraId="6060EDF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1BC5F514">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864"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5D5E0E9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7C638AF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039"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1D69E6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690"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18F57F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71871D9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131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C5851A8">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2807500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85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B963B6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学期总分</w:t>
            </w:r>
          </w:p>
        </w:tc>
      </w:tr>
      <w:tr w14:paraId="0051C5AC">
        <w:tblPrEx>
          <w:tblCellMar>
            <w:top w:w="0" w:type="dxa"/>
            <w:left w:w="108" w:type="dxa"/>
            <w:bottom w:w="0" w:type="dxa"/>
            <w:right w:w="108" w:type="dxa"/>
          </w:tblCellMar>
        </w:tblPrEx>
        <w:trPr>
          <w:trHeight w:val="454" w:hRule="atLeast"/>
          <w:jc w:val="center"/>
        </w:trPr>
        <w:tc>
          <w:tcPr>
            <w:tcW w:w="421" w:type="dxa"/>
            <w:vMerge w:val="restart"/>
            <w:tcBorders>
              <w:top w:val="single" w:color="auto" w:sz="4" w:space="0"/>
              <w:left w:val="single" w:color="auto" w:sz="4" w:space="0"/>
              <w:right w:val="single" w:color="auto" w:sz="4" w:space="0"/>
            </w:tcBorders>
            <w:vAlign w:val="center"/>
          </w:tcPr>
          <w:p w14:paraId="740441BE">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三年级</w:t>
            </w:r>
          </w:p>
        </w:tc>
        <w:tc>
          <w:tcPr>
            <w:tcW w:w="1292" w:type="dxa"/>
            <w:tcBorders>
              <w:top w:val="single" w:color="auto" w:sz="4" w:space="0"/>
              <w:left w:val="single" w:color="auto" w:sz="4" w:space="0"/>
              <w:bottom w:val="single" w:color="auto" w:sz="4" w:space="0"/>
              <w:right w:val="single" w:color="auto" w:sz="4" w:space="0"/>
            </w:tcBorders>
            <w:vAlign w:val="center"/>
          </w:tcPr>
          <w:p w14:paraId="0762E5FD">
            <w:pPr>
              <w:widowControl/>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6</w:t>
            </w:r>
          </w:p>
        </w:tc>
        <w:tc>
          <w:tcPr>
            <w:tcW w:w="864"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616AC59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610007</w:t>
            </w:r>
          </w:p>
        </w:tc>
        <w:tc>
          <w:tcPr>
            <w:tcW w:w="3039" w:type="dxa"/>
            <w:tcBorders>
              <w:top w:val="nil"/>
              <w:left w:val="nil"/>
              <w:bottom w:val="single" w:color="auto" w:sz="4" w:space="0"/>
              <w:right w:val="single" w:color="auto" w:sz="4" w:space="0"/>
            </w:tcBorders>
            <w:tcMar>
              <w:left w:w="28" w:type="dxa"/>
              <w:right w:w="28" w:type="dxa"/>
            </w:tcMar>
            <w:vAlign w:val="center"/>
          </w:tcPr>
          <w:p w14:paraId="582A8EA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形势与政策Ⅲ</w:t>
            </w:r>
          </w:p>
          <w:p w14:paraId="73AEF52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Ⅲ</w:t>
            </w:r>
          </w:p>
        </w:tc>
        <w:tc>
          <w:tcPr>
            <w:tcW w:w="690" w:type="dxa"/>
            <w:tcBorders>
              <w:top w:val="nil"/>
              <w:left w:val="nil"/>
              <w:bottom w:val="single" w:color="auto" w:sz="4" w:space="0"/>
              <w:right w:val="single" w:color="auto" w:sz="4" w:space="0"/>
            </w:tcBorders>
            <w:tcMar>
              <w:left w:w="28" w:type="dxa"/>
              <w:right w:w="28" w:type="dxa"/>
            </w:tcMar>
            <w:vAlign w:val="center"/>
          </w:tcPr>
          <w:p w14:paraId="1A00CA1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1313" w:type="dxa"/>
            <w:tcBorders>
              <w:top w:val="nil"/>
              <w:left w:val="nil"/>
              <w:bottom w:val="single" w:color="auto" w:sz="4" w:space="0"/>
              <w:right w:val="single" w:color="auto" w:sz="4" w:space="0"/>
            </w:tcBorders>
            <w:tcMar>
              <w:left w:w="28" w:type="dxa"/>
              <w:right w:w="28" w:type="dxa"/>
            </w:tcMar>
            <w:vAlign w:val="center"/>
          </w:tcPr>
          <w:p w14:paraId="7C3722C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853" w:type="dxa"/>
            <w:vMerge w:val="restart"/>
            <w:tcBorders>
              <w:top w:val="nil"/>
              <w:left w:val="nil"/>
              <w:right w:val="single" w:color="auto" w:sz="4" w:space="0"/>
            </w:tcBorders>
            <w:tcMar>
              <w:left w:w="28" w:type="dxa"/>
              <w:right w:w="28" w:type="dxa"/>
            </w:tcMar>
            <w:vAlign w:val="center"/>
          </w:tcPr>
          <w:p w14:paraId="6A3EA521">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28.5</w:t>
            </w:r>
          </w:p>
        </w:tc>
      </w:tr>
      <w:tr w14:paraId="569977D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574EB068">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28AC12D9">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5C19136D">
            <w:pPr>
              <w:widowControl/>
              <w:jc w:val="center"/>
              <w:textAlignment w:val="center"/>
              <w:rPr>
                <w:kern w:val="0"/>
                <w:sz w:val="20"/>
                <w:szCs w:val="20"/>
              </w:rPr>
            </w:pPr>
            <w:r>
              <w:rPr>
                <w:rFonts w:hint="eastAsia"/>
                <w:kern w:val="0"/>
                <w:sz w:val="16"/>
                <w:szCs w:val="16"/>
                <w:lang w:bidi="ar"/>
              </w:rPr>
              <w:t>612376</w:t>
            </w:r>
          </w:p>
        </w:tc>
        <w:tc>
          <w:tcPr>
            <w:tcW w:w="3039" w:type="dxa"/>
            <w:tcBorders>
              <w:top w:val="nil"/>
              <w:left w:val="nil"/>
              <w:bottom w:val="single" w:color="auto" w:sz="4" w:space="0"/>
              <w:right w:val="single" w:color="auto" w:sz="4" w:space="0"/>
            </w:tcBorders>
            <w:tcMar>
              <w:left w:w="28" w:type="dxa"/>
              <w:right w:w="28" w:type="dxa"/>
            </w:tcMar>
            <w:vAlign w:val="center"/>
          </w:tcPr>
          <w:p w14:paraId="490B226D">
            <w:pPr>
              <w:widowControl/>
              <w:jc w:val="center"/>
              <w:textAlignment w:val="center"/>
              <w:rPr>
                <w:kern w:val="0"/>
                <w:sz w:val="16"/>
                <w:szCs w:val="16"/>
                <w:lang w:bidi="ar"/>
              </w:rPr>
            </w:pPr>
            <w:r>
              <w:rPr>
                <w:rFonts w:hint="eastAsia"/>
                <w:kern w:val="0"/>
                <w:sz w:val="16"/>
                <w:szCs w:val="16"/>
                <w:lang w:bidi="ar"/>
              </w:rPr>
              <w:t>家具表面装饰</w:t>
            </w:r>
          </w:p>
          <w:p w14:paraId="4B34920E">
            <w:pPr>
              <w:widowControl/>
              <w:jc w:val="center"/>
              <w:textAlignment w:val="center"/>
              <w:rPr>
                <w:kern w:val="0"/>
                <w:sz w:val="20"/>
                <w:szCs w:val="20"/>
              </w:rPr>
            </w:pPr>
            <w:r>
              <w:rPr>
                <w:rFonts w:hint="eastAsia"/>
                <w:kern w:val="0"/>
                <w:sz w:val="16"/>
                <w:szCs w:val="16"/>
                <w:lang w:bidi="ar"/>
              </w:rPr>
              <w:t>Furniture Surface Decoration</w:t>
            </w:r>
          </w:p>
        </w:tc>
        <w:tc>
          <w:tcPr>
            <w:tcW w:w="690" w:type="dxa"/>
            <w:tcBorders>
              <w:top w:val="nil"/>
              <w:left w:val="nil"/>
              <w:bottom w:val="single" w:color="auto" w:sz="4" w:space="0"/>
              <w:right w:val="single" w:color="auto" w:sz="4" w:space="0"/>
            </w:tcBorders>
            <w:tcMar>
              <w:left w:w="28" w:type="dxa"/>
              <w:right w:w="28" w:type="dxa"/>
            </w:tcMar>
            <w:vAlign w:val="center"/>
          </w:tcPr>
          <w:p w14:paraId="3AD3F07D">
            <w:pPr>
              <w:widowControl/>
              <w:jc w:val="center"/>
              <w:textAlignment w:val="center"/>
              <w:rPr>
                <w:kern w:val="0"/>
                <w:sz w:val="20"/>
                <w:szCs w:val="20"/>
              </w:rPr>
            </w:pPr>
            <w:r>
              <w:rPr>
                <w:rFonts w:hint="eastAsia"/>
                <w:kern w:val="0"/>
                <w:sz w:val="16"/>
                <w:szCs w:val="16"/>
                <w:lang w:bidi="ar"/>
              </w:rPr>
              <w:t>2</w:t>
            </w:r>
          </w:p>
        </w:tc>
        <w:tc>
          <w:tcPr>
            <w:tcW w:w="1313" w:type="dxa"/>
            <w:tcBorders>
              <w:top w:val="nil"/>
              <w:left w:val="nil"/>
              <w:bottom w:val="single" w:color="auto" w:sz="4" w:space="0"/>
              <w:right w:val="single" w:color="auto" w:sz="4" w:space="0"/>
            </w:tcBorders>
            <w:tcMar>
              <w:left w:w="28" w:type="dxa"/>
              <w:right w:w="28" w:type="dxa"/>
            </w:tcMar>
            <w:vAlign w:val="center"/>
          </w:tcPr>
          <w:p w14:paraId="1F000208">
            <w:pPr>
              <w:widowControl/>
              <w:jc w:val="center"/>
              <w:textAlignment w:val="center"/>
              <w:rPr>
                <w:kern w:val="0"/>
                <w:sz w:val="20"/>
                <w:szCs w:val="20"/>
              </w:rPr>
            </w:pPr>
            <w:r>
              <w:rPr>
                <w:rFonts w:hint="eastAsia"/>
                <w:kern w:val="0"/>
                <w:sz w:val="16"/>
                <w:szCs w:val="16"/>
                <w:lang w:bidi="ar"/>
              </w:rPr>
              <w:t>2</w:t>
            </w:r>
          </w:p>
        </w:tc>
        <w:tc>
          <w:tcPr>
            <w:tcW w:w="853" w:type="dxa"/>
            <w:vMerge w:val="continue"/>
            <w:tcBorders>
              <w:left w:val="nil"/>
              <w:right w:val="single" w:color="auto" w:sz="4" w:space="0"/>
            </w:tcBorders>
            <w:tcMar>
              <w:left w:w="28" w:type="dxa"/>
              <w:right w:w="28" w:type="dxa"/>
            </w:tcMar>
            <w:vAlign w:val="center"/>
          </w:tcPr>
          <w:p w14:paraId="5E5AA5DA">
            <w:pPr>
              <w:widowControl/>
              <w:jc w:val="center"/>
              <w:rPr>
                <w:kern w:val="0"/>
                <w:sz w:val="20"/>
                <w:szCs w:val="20"/>
              </w:rPr>
            </w:pPr>
          </w:p>
        </w:tc>
      </w:tr>
      <w:tr w14:paraId="28275D6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25B31A02">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1ABAFA06">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589705D6">
            <w:pPr>
              <w:widowControl/>
              <w:jc w:val="center"/>
              <w:textAlignment w:val="center"/>
              <w:rPr>
                <w:kern w:val="0"/>
                <w:sz w:val="20"/>
                <w:szCs w:val="20"/>
              </w:rPr>
            </w:pPr>
            <w:r>
              <w:rPr>
                <w:rFonts w:hint="eastAsia"/>
                <w:kern w:val="0"/>
                <w:sz w:val="16"/>
                <w:szCs w:val="16"/>
                <w:lang w:bidi="ar"/>
              </w:rPr>
              <w:t>612395</w:t>
            </w:r>
          </w:p>
        </w:tc>
        <w:tc>
          <w:tcPr>
            <w:tcW w:w="3039" w:type="dxa"/>
            <w:tcBorders>
              <w:top w:val="nil"/>
              <w:left w:val="nil"/>
              <w:bottom w:val="single" w:color="auto" w:sz="4" w:space="0"/>
              <w:right w:val="single" w:color="auto" w:sz="4" w:space="0"/>
            </w:tcBorders>
            <w:tcMar>
              <w:left w:w="28" w:type="dxa"/>
              <w:right w:w="28" w:type="dxa"/>
            </w:tcMar>
            <w:vAlign w:val="center"/>
          </w:tcPr>
          <w:p w14:paraId="34C7CC51">
            <w:pPr>
              <w:widowControl/>
              <w:jc w:val="center"/>
              <w:textAlignment w:val="center"/>
              <w:rPr>
                <w:kern w:val="0"/>
                <w:sz w:val="20"/>
                <w:szCs w:val="20"/>
              </w:rPr>
            </w:pPr>
            <w:r>
              <w:rPr>
                <w:rFonts w:hint="eastAsia"/>
                <w:kern w:val="0"/>
                <w:sz w:val="16"/>
                <w:szCs w:val="16"/>
                <w:lang w:bidi="ar"/>
              </w:rPr>
              <w:t>家具制造工艺学 Furniture Manufacturing Technology</w:t>
            </w:r>
          </w:p>
        </w:tc>
        <w:tc>
          <w:tcPr>
            <w:tcW w:w="690" w:type="dxa"/>
            <w:tcBorders>
              <w:top w:val="nil"/>
              <w:left w:val="nil"/>
              <w:bottom w:val="single" w:color="auto" w:sz="4" w:space="0"/>
              <w:right w:val="single" w:color="auto" w:sz="4" w:space="0"/>
            </w:tcBorders>
            <w:tcMar>
              <w:left w:w="28" w:type="dxa"/>
              <w:right w:w="28" w:type="dxa"/>
            </w:tcMar>
            <w:vAlign w:val="center"/>
          </w:tcPr>
          <w:p w14:paraId="6FF616A4">
            <w:pPr>
              <w:widowControl/>
              <w:jc w:val="center"/>
              <w:textAlignment w:val="center"/>
              <w:rPr>
                <w:kern w:val="0"/>
                <w:sz w:val="20"/>
                <w:szCs w:val="20"/>
              </w:rPr>
            </w:pPr>
            <w:r>
              <w:rPr>
                <w:rFonts w:hint="eastAsia"/>
                <w:kern w:val="0"/>
                <w:sz w:val="16"/>
                <w:szCs w:val="16"/>
                <w:lang w:bidi="ar"/>
              </w:rPr>
              <w:t>2.5</w:t>
            </w:r>
          </w:p>
        </w:tc>
        <w:tc>
          <w:tcPr>
            <w:tcW w:w="1313" w:type="dxa"/>
            <w:tcBorders>
              <w:top w:val="nil"/>
              <w:left w:val="nil"/>
              <w:bottom w:val="single" w:color="auto" w:sz="4" w:space="0"/>
              <w:right w:val="single" w:color="auto" w:sz="4" w:space="0"/>
            </w:tcBorders>
            <w:tcMar>
              <w:left w:w="28" w:type="dxa"/>
              <w:right w:w="28" w:type="dxa"/>
            </w:tcMar>
            <w:vAlign w:val="center"/>
          </w:tcPr>
          <w:p w14:paraId="128151DA">
            <w:pPr>
              <w:widowControl/>
              <w:jc w:val="center"/>
              <w:textAlignment w:val="center"/>
              <w:rPr>
                <w:kern w:val="0"/>
                <w:sz w:val="20"/>
                <w:szCs w:val="20"/>
              </w:rPr>
            </w:pPr>
            <w:r>
              <w:rPr>
                <w:rFonts w:hint="eastAsia"/>
                <w:kern w:val="0"/>
                <w:sz w:val="16"/>
                <w:szCs w:val="16"/>
                <w:lang w:bidi="ar"/>
              </w:rPr>
              <w:t>2.5</w:t>
            </w:r>
          </w:p>
        </w:tc>
        <w:tc>
          <w:tcPr>
            <w:tcW w:w="853" w:type="dxa"/>
            <w:vMerge w:val="continue"/>
            <w:tcBorders>
              <w:left w:val="nil"/>
              <w:right w:val="single" w:color="auto" w:sz="4" w:space="0"/>
            </w:tcBorders>
            <w:tcMar>
              <w:left w:w="28" w:type="dxa"/>
              <w:right w:w="28" w:type="dxa"/>
            </w:tcMar>
            <w:vAlign w:val="center"/>
          </w:tcPr>
          <w:p w14:paraId="062DDA96">
            <w:pPr>
              <w:widowControl/>
              <w:jc w:val="center"/>
              <w:rPr>
                <w:kern w:val="0"/>
                <w:sz w:val="20"/>
                <w:szCs w:val="20"/>
              </w:rPr>
            </w:pPr>
          </w:p>
        </w:tc>
      </w:tr>
      <w:tr w14:paraId="784E4D67">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190ED601">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03EA3E27">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0937C32B">
            <w:pPr>
              <w:widowControl/>
              <w:jc w:val="center"/>
              <w:textAlignment w:val="center"/>
              <w:rPr>
                <w:kern w:val="0"/>
                <w:sz w:val="20"/>
                <w:szCs w:val="20"/>
                <w:lang w:bidi="ar"/>
              </w:rPr>
            </w:pPr>
            <w:r>
              <w:rPr>
                <w:rFonts w:hint="eastAsia"/>
                <w:kern w:val="0"/>
                <w:sz w:val="16"/>
                <w:szCs w:val="16"/>
                <w:lang w:bidi="ar"/>
              </w:rPr>
              <w:t>613097</w:t>
            </w:r>
          </w:p>
        </w:tc>
        <w:tc>
          <w:tcPr>
            <w:tcW w:w="3039" w:type="dxa"/>
            <w:tcBorders>
              <w:top w:val="nil"/>
              <w:left w:val="nil"/>
              <w:bottom w:val="single" w:color="auto" w:sz="4" w:space="0"/>
              <w:right w:val="single" w:color="auto" w:sz="4" w:space="0"/>
            </w:tcBorders>
            <w:tcMar>
              <w:left w:w="28" w:type="dxa"/>
              <w:right w:w="28" w:type="dxa"/>
            </w:tcMar>
            <w:vAlign w:val="center"/>
          </w:tcPr>
          <w:p w14:paraId="3B46EE50">
            <w:pPr>
              <w:widowControl/>
              <w:jc w:val="center"/>
              <w:textAlignment w:val="center"/>
              <w:rPr>
                <w:kern w:val="0"/>
                <w:sz w:val="20"/>
                <w:szCs w:val="20"/>
                <w:lang w:bidi="ar"/>
              </w:rPr>
            </w:pPr>
            <w:r>
              <w:rPr>
                <w:rFonts w:hint="eastAsia"/>
                <w:kern w:val="0"/>
                <w:sz w:val="16"/>
                <w:szCs w:val="16"/>
                <w:lang w:bidi="ar"/>
              </w:rPr>
              <w:t>人造板工艺学Wood-Based Panels Processing Technology</w:t>
            </w:r>
          </w:p>
        </w:tc>
        <w:tc>
          <w:tcPr>
            <w:tcW w:w="690" w:type="dxa"/>
            <w:tcBorders>
              <w:top w:val="nil"/>
              <w:left w:val="nil"/>
              <w:bottom w:val="single" w:color="auto" w:sz="4" w:space="0"/>
              <w:right w:val="single" w:color="auto" w:sz="4" w:space="0"/>
            </w:tcBorders>
            <w:tcMar>
              <w:left w:w="28" w:type="dxa"/>
              <w:right w:w="28" w:type="dxa"/>
            </w:tcMar>
            <w:vAlign w:val="center"/>
          </w:tcPr>
          <w:p w14:paraId="2B31348D">
            <w:pPr>
              <w:widowControl/>
              <w:jc w:val="center"/>
              <w:textAlignment w:val="center"/>
              <w:rPr>
                <w:kern w:val="0"/>
                <w:sz w:val="20"/>
                <w:szCs w:val="20"/>
                <w:lang w:bidi="ar"/>
              </w:rPr>
            </w:pPr>
            <w:r>
              <w:rPr>
                <w:rFonts w:hint="eastAsia"/>
                <w:kern w:val="0"/>
                <w:sz w:val="16"/>
                <w:szCs w:val="16"/>
                <w:lang w:bidi="ar"/>
              </w:rPr>
              <w:t>2.5</w:t>
            </w:r>
          </w:p>
        </w:tc>
        <w:tc>
          <w:tcPr>
            <w:tcW w:w="1313" w:type="dxa"/>
            <w:tcBorders>
              <w:top w:val="nil"/>
              <w:left w:val="nil"/>
              <w:bottom w:val="single" w:color="auto" w:sz="4" w:space="0"/>
              <w:right w:val="single" w:color="auto" w:sz="4" w:space="0"/>
            </w:tcBorders>
            <w:tcMar>
              <w:left w:w="28" w:type="dxa"/>
              <w:right w:w="28" w:type="dxa"/>
            </w:tcMar>
            <w:vAlign w:val="center"/>
          </w:tcPr>
          <w:p w14:paraId="38CA489B">
            <w:pPr>
              <w:widowControl/>
              <w:jc w:val="center"/>
              <w:textAlignment w:val="center"/>
              <w:rPr>
                <w:kern w:val="0"/>
                <w:sz w:val="20"/>
                <w:szCs w:val="20"/>
                <w:lang w:bidi="ar"/>
              </w:rPr>
            </w:pPr>
            <w:r>
              <w:rPr>
                <w:rFonts w:hint="eastAsia"/>
                <w:kern w:val="0"/>
                <w:sz w:val="16"/>
                <w:szCs w:val="16"/>
                <w:lang w:bidi="ar"/>
              </w:rPr>
              <w:t>2.5</w:t>
            </w:r>
          </w:p>
        </w:tc>
        <w:tc>
          <w:tcPr>
            <w:tcW w:w="853" w:type="dxa"/>
            <w:vMerge w:val="continue"/>
            <w:tcBorders>
              <w:left w:val="nil"/>
              <w:right w:val="single" w:color="auto" w:sz="4" w:space="0"/>
            </w:tcBorders>
            <w:tcMar>
              <w:left w:w="28" w:type="dxa"/>
              <w:right w:w="28" w:type="dxa"/>
            </w:tcMar>
            <w:vAlign w:val="center"/>
          </w:tcPr>
          <w:p w14:paraId="43503D59">
            <w:pPr>
              <w:widowControl/>
              <w:jc w:val="center"/>
              <w:rPr>
                <w:kern w:val="0"/>
                <w:sz w:val="20"/>
                <w:szCs w:val="20"/>
              </w:rPr>
            </w:pPr>
          </w:p>
        </w:tc>
      </w:tr>
      <w:tr w14:paraId="723D4A98">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220B00C5">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74ED075A">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6EFC72F5">
            <w:pPr>
              <w:widowControl/>
              <w:jc w:val="center"/>
              <w:textAlignment w:val="center"/>
              <w:rPr>
                <w:kern w:val="0"/>
                <w:sz w:val="16"/>
                <w:szCs w:val="16"/>
              </w:rPr>
            </w:pPr>
            <w:r>
              <w:rPr>
                <w:rFonts w:hint="eastAsia"/>
                <w:kern w:val="0"/>
                <w:sz w:val="16"/>
                <w:szCs w:val="16"/>
                <w:lang w:bidi="ar"/>
              </w:rPr>
              <w:t>612818</w:t>
            </w:r>
          </w:p>
        </w:tc>
        <w:tc>
          <w:tcPr>
            <w:tcW w:w="3039" w:type="dxa"/>
            <w:tcBorders>
              <w:top w:val="nil"/>
              <w:left w:val="nil"/>
              <w:bottom w:val="single" w:color="auto" w:sz="4" w:space="0"/>
              <w:right w:val="single" w:color="auto" w:sz="4" w:space="0"/>
            </w:tcBorders>
            <w:tcMar>
              <w:left w:w="28" w:type="dxa"/>
              <w:right w:w="28" w:type="dxa"/>
            </w:tcMar>
            <w:vAlign w:val="center"/>
          </w:tcPr>
          <w:p w14:paraId="65D31BA9">
            <w:pPr>
              <w:widowControl/>
              <w:jc w:val="center"/>
              <w:textAlignment w:val="center"/>
              <w:rPr>
                <w:kern w:val="0"/>
                <w:sz w:val="16"/>
                <w:szCs w:val="16"/>
                <w:lang w:bidi="ar"/>
              </w:rPr>
            </w:pPr>
            <w:r>
              <w:rPr>
                <w:rFonts w:hint="eastAsia"/>
                <w:kern w:val="0"/>
                <w:sz w:val="16"/>
                <w:szCs w:val="16"/>
                <w:lang w:bidi="ar"/>
              </w:rPr>
              <w:t>木材商品学</w:t>
            </w:r>
          </w:p>
          <w:p w14:paraId="6ED90991">
            <w:pPr>
              <w:widowControl/>
              <w:jc w:val="center"/>
              <w:textAlignment w:val="center"/>
              <w:rPr>
                <w:kern w:val="0"/>
                <w:sz w:val="16"/>
                <w:szCs w:val="16"/>
              </w:rPr>
            </w:pPr>
            <w:r>
              <w:rPr>
                <w:rFonts w:hint="eastAsia"/>
                <w:kern w:val="0"/>
                <w:sz w:val="16"/>
                <w:szCs w:val="16"/>
                <w:lang w:bidi="ar"/>
              </w:rPr>
              <w:t>Wood Commodity Science</w:t>
            </w:r>
          </w:p>
        </w:tc>
        <w:tc>
          <w:tcPr>
            <w:tcW w:w="690" w:type="dxa"/>
            <w:tcBorders>
              <w:top w:val="nil"/>
              <w:left w:val="nil"/>
              <w:bottom w:val="single" w:color="auto" w:sz="4" w:space="0"/>
              <w:right w:val="single" w:color="auto" w:sz="4" w:space="0"/>
            </w:tcBorders>
            <w:tcMar>
              <w:left w:w="28" w:type="dxa"/>
              <w:right w:w="28" w:type="dxa"/>
            </w:tcMar>
            <w:vAlign w:val="center"/>
          </w:tcPr>
          <w:p w14:paraId="17510474">
            <w:pPr>
              <w:widowControl/>
              <w:jc w:val="center"/>
              <w:textAlignment w:val="center"/>
              <w:rPr>
                <w:kern w:val="0"/>
                <w:sz w:val="16"/>
                <w:szCs w:val="16"/>
              </w:rPr>
            </w:pPr>
            <w:r>
              <w:rPr>
                <w:rFonts w:hint="eastAsia"/>
                <w:kern w:val="0"/>
                <w:sz w:val="16"/>
                <w:szCs w:val="16"/>
                <w:lang w:bidi="ar"/>
              </w:rPr>
              <w:t>2</w:t>
            </w:r>
          </w:p>
        </w:tc>
        <w:tc>
          <w:tcPr>
            <w:tcW w:w="1313" w:type="dxa"/>
            <w:vMerge w:val="restart"/>
            <w:tcBorders>
              <w:top w:val="nil"/>
              <w:left w:val="nil"/>
              <w:right w:val="single" w:color="auto" w:sz="4" w:space="0"/>
            </w:tcBorders>
            <w:tcMar>
              <w:left w:w="28" w:type="dxa"/>
              <w:right w:w="28" w:type="dxa"/>
            </w:tcMar>
            <w:vAlign w:val="center"/>
          </w:tcPr>
          <w:p w14:paraId="52799EA4">
            <w:pPr>
              <w:widowControl/>
              <w:jc w:val="center"/>
              <w:textAlignment w:val="center"/>
              <w:rPr>
                <w:kern w:val="0"/>
                <w:sz w:val="16"/>
                <w:szCs w:val="16"/>
              </w:rPr>
            </w:pPr>
            <w:r>
              <w:rPr>
                <w:rFonts w:hint="eastAsia"/>
                <w:kern w:val="0"/>
                <w:sz w:val="16"/>
                <w:szCs w:val="16"/>
                <w:lang w:bidi="ar"/>
              </w:rPr>
              <w:t>6、7学期共选10学分</w:t>
            </w:r>
          </w:p>
        </w:tc>
        <w:tc>
          <w:tcPr>
            <w:tcW w:w="853" w:type="dxa"/>
            <w:vMerge w:val="continue"/>
            <w:tcBorders>
              <w:left w:val="nil"/>
              <w:right w:val="single" w:color="auto" w:sz="4" w:space="0"/>
            </w:tcBorders>
            <w:tcMar>
              <w:left w:w="28" w:type="dxa"/>
              <w:right w:w="28" w:type="dxa"/>
            </w:tcMar>
            <w:vAlign w:val="center"/>
          </w:tcPr>
          <w:p w14:paraId="1EC7CE2D">
            <w:pPr>
              <w:widowControl/>
              <w:jc w:val="center"/>
              <w:rPr>
                <w:kern w:val="0"/>
                <w:sz w:val="16"/>
                <w:szCs w:val="16"/>
              </w:rPr>
            </w:pPr>
          </w:p>
        </w:tc>
      </w:tr>
      <w:tr w14:paraId="581C1876">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1B46E116">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68D4C4C8">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3463968A">
            <w:pPr>
              <w:widowControl/>
              <w:jc w:val="center"/>
              <w:textAlignment w:val="center"/>
              <w:rPr>
                <w:kern w:val="0"/>
                <w:sz w:val="16"/>
                <w:szCs w:val="16"/>
              </w:rPr>
            </w:pPr>
            <w:r>
              <w:rPr>
                <w:rFonts w:hint="eastAsia"/>
                <w:kern w:val="0"/>
                <w:sz w:val="16"/>
                <w:szCs w:val="16"/>
                <w:lang w:bidi="ar"/>
              </w:rPr>
              <w:t>613499</w:t>
            </w:r>
          </w:p>
        </w:tc>
        <w:tc>
          <w:tcPr>
            <w:tcW w:w="3039" w:type="dxa"/>
            <w:tcBorders>
              <w:top w:val="nil"/>
              <w:left w:val="nil"/>
              <w:bottom w:val="single" w:color="auto" w:sz="4" w:space="0"/>
              <w:right w:val="single" w:color="auto" w:sz="4" w:space="0"/>
            </w:tcBorders>
            <w:tcMar>
              <w:left w:w="28" w:type="dxa"/>
              <w:right w:w="28" w:type="dxa"/>
            </w:tcMar>
            <w:vAlign w:val="center"/>
          </w:tcPr>
          <w:p w14:paraId="6B930692">
            <w:pPr>
              <w:widowControl/>
              <w:jc w:val="center"/>
              <w:textAlignment w:val="center"/>
              <w:rPr>
                <w:kern w:val="0"/>
                <w:sz w:val="16"/>
                <w:szCs w:val="16"/>
                <w:lang w:bidi="ar"/>
              </w:rPr>
            </w:pPr>
            <w:r>
              <w:rPr>
                <w:rFonts w:hint="eastAsia"/>
                <w:kern w:val="0"/>
                <w:sz w:val="16"/>
                <w:szCs w:val="16"/>
                <w:lang w:bidi="ar"/>
              </w:rPr>
              <w:t>实验设计与数据处理</w:t>
            </w:r>
          </w:p>
          <w:p w14:paraId="026FF219">
            <w:pPr>
              <w:widowControl/>
              <w:jc w:val="center"/>
              <w:textAlignment w:val="center"/>
              <w:rPr>
                <w:kern w:val="0"/>
                <w:sz w:val="16"/>
                <w:szCs w:val="16"/>
              </w:rPr>
            </w:pPr>
            <w:r>
              <w:rPr>
                <w:rFonts w:hint="eastAsia"/>
                <w:kern w:val="0"/>
                <w:sz w:val="16"/>
                <w:szCs w:val="16"/>
                <w:lang w:bidi="ar"/>
              </w:rPr>
              <w:t>Experimental Design and Data Processing</w:t>
            </w:r>
          </w:p>
        </w:tc>
        <w:tc>
          <w:tcPr>
            <w:tcW w:w="690" w:type="dxa"/>
            <w:tcBorders>
              <w:top w:val="nil"/>
              <w:left w:val="nil"/>
              <w:bottom w:val="single" w:color="auto" w:sz="4" w:space="0"/>
              <w:right w:val="single" w:color="auto" w:sz="4" w:space="0"/>
            </w:tcBorders>
            <w:tcMar>
              <w:left w:w="28" w:type="dxa"/>
              <w:right w:w="28" w:type="dxa"/>
            </w:tcMar>
            <w:vAlign w:val="center"/>
          </w:tcPr>
          <w:p w14:paraId="1BA761A8">
            <w:pPr>
              <w:widowControl/>
              <w:jc w:val="center"/>
              <w:textAlignment w:val="center"/>
              <w:rPr>
                <w:kern w:val="0"/>
                <w:sz w:val="16"/>
                <w:szCs w:val="16"/>
              </w:rPr>
            </w:pPr>
            <w:r>
              <w:rPr>
                <w:rFonts w:hint="eastAsia"/>
                <w:kern w:val="0"/>
                <w:sz w:val="16"/>
                <w:szCs w:val="16"/>
                <w:lang w:bidi="ar"/>
              </w:rPr>
              <w:t>2</w:t>
            </w:r>
          </w:p>
        </w:tc>
        <w:tc>
          <w:tcPr>
            <w:tcW w:w="1313" w:type="dxa"/>
            <w:vMerge w:val="continue"/>
            <w:tcBorders>
              <w:left w:val="nil"/>
              <w:right w:val="single" w:color="auto" w:sz="4" w:space="0"/>
            </w:tcBorders>
            <w:tcMar>
              <w:left w:w="28" w:type="dxa"/>
              <w:right w:w="28" w:type="dxa"/>
            </w:tcMar>
            <w:vAlign w:val="center"/>
          </w:tcPr>
          <w:p w14:paraId="090FAA00">
            <w:pPr>
              <w:widowControl/>
              <w:jc w:val="center"/>
              <w:textAlignment w:val="center"/>
              <w:rPr>
                <w:kern w:val="0"/>
                <w:sz w:val="16"/>
                <w:szCs w:val="16"/>
              </w:rPr>
            </w:pPr>
          </w:p>
        </w:tc>
        <w:tc>
          <w:tcPr>
            <w:tcW w:w="853" w:type="dxa"/>
            <w:vMerge w:val="continue"/>
            <w:tcBorders>
              <w:left w:val="nil"/>
              <w:right w:val="single" w:color="auto" w:sz="4" w:space="0"/>
            </w:tcBorders>
            <w:tcMar>
              <w:left w:w="28" w:type="dxa"/>
              <w:right w:w="28" w:type="dxa"/>
            </w:tcMar>
            <w:vAlign w:val="center"/>
          </w:tcPr>
          <w:p w14:paraId="38F9897B">
            <w:pPr>
              <w:widowControl/>
              <w:jc w:val="center"/>
              <w:rPr>
                <w:kern w:val="0"/>
                <w:sz w:val="16"/>
                <w:szCs w:val="16"/>
              </w:rPr>
            </w:pPr>
          </w:p>
        </w:tc>
      </w:tr>
      <w:tr w14:paraId="41D16B52">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72128525">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76371550">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48E34C78">
            <w:pPr>
              <w:widowControl/>
              <w:jc w:val="center"/>
              <w:textAlignment w:val="center"/>
              <w:rPr>
                <w:kern w:val="0"/>
                <w:sz w:val="16"/>
                <w:szCs w:val="16"/>
              </w:rPr>
            </w:pPr>
            <w:r>
              <w:rPr>
                <w:rFonts w:hint="eastAsia"/>
                <w:kern w:val="0"/>
                <w:sz w:val="16"/>
                <w:szCs w:val="16"/>
                <w:lang w:bidi="ar"/>
              </w:rPr>
              <w:t>612808</w:t>
            </w:r>
          </w:p>
        </w:tc>
        <w:tc>
          <w:tcPr>
            <w:tcW w:w="3039" w:type="dxa"/>
            <w:tcBorders>
              <w:top w:val="nil"/>
              <w:left w:val="nil"/>
              <w:bottom w:val="single" w:color="auto" w:sz="4" w:space="0"/>
              <w:right w:val="single" w:color="auto" w:sz="4" w:space="0"/>
            </w:tcBorders>
            <w:tcMar>
              <w:left w:w="28" w:type="dxa"/>
              <w:right w:w="28" w:type="dxa"/>
            </w:tcMar>
            <w:vAlign w:val="center"/>
          </w:tcPr>
          <w:p w14:paraId="52F97D1F">
            <w:pPr>
              <w:widowControl/>
              <w:jc w:val="center"/>
              <w:textAlignment w:val="center"/>
              <w:rPr>
                <w:kern w:val="0"/>
                <w:sz w:val="16"/>
                <w:szCs w:val="16"/>
                <w:lang w:bidi="ar"/>
              </w:rPr>
            </w:pPr>
            <w:r>
              <w:rPr>
                <w:rFonts w:hint="eastAsia"/>
                <w:kern w:val="0"/>
                <w:sz w:val="16"/>
                <w:szCs w:val="16"/>
                <w:lang w:bidi="ar"/>
              </w:rPr>
              <w:t>木材改性</w:t>
            </w:r>
          </w:p>
          <w:p w14:paraId="4841ECD2">
            <w:pPr>
              <w:widowControl/>
              <w:jc w:val="center"/>
              <w:textAlignment w:val="center"/>
              <w:rPr>
                <w:kern w:val="0"/>
                <w:sz w:val="16"/>
                <w:szCs w:val="16"/>
              </w:rPr>
            </w:pPr>
            <w:r>
              <w:rPr>
                <w:rFonts w:hint="eastAsia"/>
                <w:kern w:val="0"/>
                <w:sz w:val="16"/>
                <w:szCs w:val="16"/>
                <w:lang w:bidi="ar"/>
              </w:rPr>
              <w:t>Wood Modification</w:t>
            </w:r>
          </w:p>
        </w:tc>
        <w:tc>
          <w:tcPr>
            <w:tcW w:w="690" w:type="dxa"/>
            <w:tcBorders>
              <w:top w:val="nil"/>
              <w:left w:val="nil"/>
              <w:bottom w:val="single" w:color="auto" w:sz="4" w:space="0"/>
              <w:right w:val="single" w:color="auto" w:sz="4" w:space="0"/>
            </w:tcBorders>
            <w:tcMar>
              <w:left w:w="28" w:type="dxa"/>
              <w:right w:w="28" w:type="dxa"/>
            </w:tcMar>
            <w:vAlign w:val="center"/>
          </w:tcPr>
          <w:p w14:paraId="242716F9">
            <w:pPr>
              <w:widowControl/>
              <w:jc w:val="center"/>
              <w:textAlignment w:val="center"/>
              <w:rPr>
                <w:kern w:val="0"/>
                <w:sz w:val="16"/>
                <w:szCs w:val="16"/>
              </w:rPr>
            </w:pPr>
            <w:r>
              <w:rPr>
                <w:rFonts w:hint="eastAsia"/>
                <w:kern w:val="0"/>
                <w:sz w:val="16"/>
                <w:szCs w:val="16"/>
                <w:lang w:bidi="ar"/>
              </w:rPr>
              <w:t>2</w:t>
            </w:r>
          </w:p>
        </w:tc>
        <w:tc>
          <w:tcPr>
            <w:tcW w:w="1313" w:type="dxa"/>
            <w:vMerge w:val="continue"/>
            <w:tcBorders>
              <w:left w:val="nil"/>
              <w:right w:val="single" w:color="auto" w:sz="4" w:space="0"/>
            </w:tcBorders>
            <w:tcMar>
              <w:left w:w="28" w:type="dxa"/>
              <w:right w:w="28" w:type="dxa"/>
            </w:tcMar>
            <w:vAlign w:val="center"/>
          </w:tcPr>
          <w:p w14:paraId="4DD3CBB2">
            <w:pPr>
              <w:widowControl/>
              <w:jc w:val="center"/>
              <w:textAlignment w:val="center"/>
              <w:rPr>
                <w:kern w:val="0"/>
                <w:sz w:val="16"/>
                <w:szCs w:val="16"/>
              </w:rPr>
            </w:pPr>
          </w:p>
        </w:tc>
        <w:tc>
          <w:tcPr>
            <w:tcW w:w="853" w:type="dxa"/>
            <w:vMerge w:val="continue"/>
            <w:tcBorders>
              <w:left w:val="nil"/>
              <w:right w:val="single" w:color="auto" w:sz="4" w:space="0"/>
            </w:tcBorders>
            <w:tcMar>
              <w:left w:w="28" w:type="dxa"/>
              <w:right w:w="28" w:type="dxa"/>
            </w:tcMar>
            <w:vAlign w:val="center"/>
          </w:tcPr>
          <w:p w14:paraId="513A3A0A">
            <w:pPr>
              <w:widowControl/>
              <w:jc w:val="center"/>
              <w:rPr>
                <w:kern w:val="0"/>
                <w:sz w:val="16"/>
                <w:szCs w:val="16"/>
              </w:rPr>
            </w:pPr>
          </w:p>
        </w:tc>
      </w:tr>
      <w:tr w14:paraId="287D645C">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2781EBA9">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4D546113">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1A0F12E4">
            <w:pPr>
              <w:widowControl/>
              <w:jc w:val="center"/>
              <w:textAlignment w:val="center"/>
              <w:rPr>
                <w:kern w:val="0"/>
                <w:sz w:val="16"/>
                <w:szCs w:val="16"/>
              </w:rPr>
            </w:pPr>
            <w:r>
              <w:rPr>
                <w:rFonts w:hint="eastAsia"/>
                <w:kern w:val="0"/>
                <w:sz w:val="16"/>
                <w:szCs w:val="16"/>
                <w:lang w:bidi="ar"/>
              </w:rPr>
              <w:t>603335</w:t>
            </w:r>
          </w:p>
        </w:tc>
        <w:tc>
          <w:tcPr>
            <w:tcW w:w="3039" w:type="dxa"/>
            <w:tcBorders>
              <w:top w:val="nil"/>
              <w:left w:val="nil"/>
              <w:bottom w:val="single" w:color="auto" w:sz="4" w:space="0"/>
              <w:right w:val="single" w:color="auto" w:sz="4" w:space="0"/>
            </w:tcBorders>
            <w:tcMar>
              <w:left w:w="28" w:type="dxa"/>
              <w:right w:w="28" w:type="dxa"/>
            </w:tcMar>
            <w:vAlign w:val="center"/>
          </w:tcPr>
          <w:p w14:paraId="4F547019">
            <w:pPr>
              <w:widowControl/>
              <w:jc w:val="center"/>
              <w:textAlignment w:val="center"/>
              <w:rPr>
                <w:kern w:val="0"/>
                <w:sz w:val="16"/>
                <w:szCs w:val="16"/>
              </w:rPr>
            </w:pPr>
            <w:r>
              <w:rPr>
                <w:rFonts w:hint="eastAsia"/>
                <w:kern w:val="0"/>
                <w:sz w:val="16"/>
                <w:szCs w:val="16"/>
                <w:lang w:bidi="ar"/>
              </w:rPr>
              <w:t>家具质量标准体系与品控 Furniture quality standard system and Quality control</w:t>
            </w:r>
          </w:p>
        </w:tc>
        <w:tc>
          <w:tcPr>
            <w:tcW w:w="690" w:type="dxa"/>
            <w:tcBorders>
              <w:top w:val="nil"/>
              <w:left w:val="nil"/>
              <w:bottom w:val="single" w:color="auto" w:sz="4" w:space="0"/>
              <w:right w:val="single" w:color="auto" w:sz="4" w:space="0"/>
            </w:tcBorders>
            <w:tcMar>
              <w:left w:w="28" w:type="dxa"/>
              <w:right w:w="28" w:type="dxa"/>
            </w:tcMar>
            <w:vAlign w:val="center"/>
          </w:tcPr>
          <w:p w14:paraId="755D3C8E">
            <w:pPr>
              <w:widowControl/>
              <w:jc w:val="center"/>
              <w:textAlignment w:val="center"/>
              <w:rPr>
                <w:kern w:val="0"/>
                <w:sz w:val="16"/>
                <w:szCs w:val="16"/>
              </w:rPr>
            </w:pPr>
            <w:r>
              <w:rPr>
                <w:rFonts w:hint="eastAsia"/>
                <w:kern w:val="0"/>
                <w:sz w:val="16"/>
                <w:szCs w:val="16"/>
                <w:lang w:bidi="ar"/>
              </w:rPr>
              <w:t>2</w:t>
            </w:r>
          </w:p>
        </w:tc>
        <w:tc>
          <w:tcPr>
            <w:tcW w:w="1313" w:type="dxa"/>
            <w:vMerge w:val="continue"/>
            <w:tcBorders>
              <w:left w:val="nil"/>
              <w:bottom w:val="single" w:color="auto" w:sz="4" w:space="0"/>
              <w:right w:val="single" w:color="auto" w:sz="4" w:space="0"/>
            </w:tcBorders>
            <w:tcMar>
              <w:left w:w="28" w:type="dxa"/>
              <w:right w:w="28" w:type="dxa"/>
            </w:tcMar>
            <w:vAlign w:val="center"/>
          </w:tcPr>
          <w:p w14:paraId="120BE52E">
            <w:pPr>
              <w:widowControl/>
              <w:jc w:val="center"/>
              <w:textAlignment w:val="center"/>
              <w:rPr>
                <w:kern w:val="0"/>
                <w:sz w:val="16"/>
                <w:szCs w:val="16"/>
              </w:rPr>
            </w:pPr>
          </w:p>
        </w:tc>
        <w:tc>
          <w:tcPr>
            <w:tcW w:w="853" w:type="dxa"/>
            <w:vMerge w:val="continue"/>
            <w:tcBorders>
              <w:left w:val="nil"/>
              <w:right w:val="single" w:color="auto" w:sz="4" w:space="0"/>
            </w:tcBorders>
            <w:tcMar>
              <w:left w:w="28" w:type="dxa"/>
              <w:right w:w="28" w:type="dxa"/>
            </w:tcMar>
            <w:vAlign w:val="center"/>
          </w:tcPr>
          <w:p w14:paraId="6D63CB5B">
            <w:pPr>
              <w:widowControl/>
              <w:jc w:val="center"/>
              <w:rPr>
                <w:kern w:val="0"/>
                <w:sz w:val="16"/>
                <w:szCs w:val="16"/>
              </w:rPr>
            </w:pPr>
          </w:p>
        </w:tc>
      </w:tr>
      <w:tr w14:paraId="521000E4">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650EE364">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290E9C34">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6D7FF277">
            <w:pPr>
              <w:widowControl/>
              <w:jc w:val="center"/>
              <w:textAlignment w:val="center"/>
              <w:rPr>
                <w:kern w:val="0"/>
                <w:sz w:val="16"/>
                <w:szCs w:val="16"/>
              </w:rPr>
            </w:pPr>
            <w:r>
              <w:rPr>
                <w:rFonts w:hint="eastAsia"/>
                <w:kern w:val="0"/>
                <w:sz w:val="16"/>
                <w:szCs w:val="16"/>
                <w:lang w:bidi="ar"/>
              </w:rPr>
              <w:t>602789</w:t>
            </w:r>
          </w:p>
        </w:tc>
        <w:tc>
          <w:tcPr>
            <w:tcW w:w="3039" w:type="dxa"/>
            <w:tcBorders>
              <w:top w:val="nil"/>
              <w:left w:val="nil"/>
              <w:bottom w:val="single" w:color="auto" w:sz="4" w:space="0"/>
              <w:right w:val="single" w:color="auto" w:sz="4" w:space="0"/>
            </w:tcBorders>
            <w:tcMar>
              <w:left w:w="28" w:type="dxa"/>
              <w:right w:w="28" w:type="dxa"/>
            </w:tcMar>
            <w:vAlign w:val="center"/>
          </w:tcPr>
          <w:p w14:paraId="60859F49">
            <w:pPr>
              <w:widowControl/>
              <w:jc w:val="center"/>
              <w:textAlignment w:val="center"/>
              <w:rPr>
                <w:kern w:val="0"/>
                <w:sz w:val="16"/>
                <w:szCs w:val="16"/>
                <w:lang w:bidi="ar"/>
              </w:rPr>
            </w:pPr>
            <w:r>
              <w:rPr>
                <w:rFonts w:hint="eastAsia"/>
                <w:kern w:val="0"/>
                <w:sz w:val="16"/>
                <w:szCs w:val="16"/>
                <w:lang w:bidi="ar"/>
              </w:rPr>
              <w:t>知识产权与创新保护</w:t>
            </w:r>
          </w:p>
          <w:p w14:paraId="013CAEA2">
            <w:pPr>
              <w:widowControl/>
              <w:jc w:val="center"/>
              <w:textAlignment w:val="center"/>
              <w:rPr>
                <w:kern w:val="0"/>
                <w:sz w:val="16"/>
                <w:szCs w:val="16"/>
              </w:rPr>
            </w:pPr>
            <w:r>
              <w:rPr>
                <w:rFonts w:hint="eastAsia"/>
                <w:kern w:val="0"/>
                <w:sz w:val="16"/>
                <w:szCs w:val="16"/>
                <w:lang w:bidi="ar"/>
              </w:rPr>
              <w:t>Intellectual property and innovation protection</w:t>
            </w:r>
          </w:p>
        </w:tc>
        <w:tc>
          <w:tcPr>
            <w:tcW w:w="690" w:type="dxa"/>
            <w:tcBorders>
              <w:top w:val="nil"/>
              <w:left w:val="nil"/>
              <w:bottom w:val="single" w:color="auto" w:sz="4" w:space="0"/>
              <w:right w:val="single" w:color="auto" w:sz="4" w:space="0"/>
            </w:tcBorders>
            <w:tcMar>
              <w:left w:w="28" w:type="dxa"/>
              <w:right w:w="28" w:type="dxa"/>
            </w:tcMar>
            <w:vAlign w:val="center"/>
          </w:tcPr>
          <w:p w14:paraId="10041AAD">
            <w:pPr>
              <w:widowControl/>
              <w:jc w:val="center"/>
              <w:textAlignment w:val="center"/>
              <w:rPr>
                <w:kern w:val="0"/>
                <w:sz w:val="16"/>
                <w:szCs w:val="16"/>
              </w:rPr>
            </w:pPr>
            <w:r>
              <w:rPr>
                <w:rFonts w:hint="eastAsia"/>
                <w:kern w:val="0"/>
                <w:sz w:val="16"/>
                <w:szCs w:val="16"/>
                <w:lang w:bidi="ar"/>
              </w:rPr>
              <w:t>2</w:t>
            </w:r>
          </w:p>
        </w:tc>
        <w:tc>
          <w:tcPr>
            <w:tcW w:w="1313" w:type="dxa"/>
            <w:tcBorders>
              <w:top w:val="nil"/>
              <w:left w:val="nil"/>
              <w:bottom w:val="single" w:color="auto" w:sz="4" w:space="0"/>
              <w:right w:val="single" w:color="auto" w:sz="4" w:space="0"/>
            </w:tcBorders>
            <w:tcMar>
              <w:left w:w="28" w:type="dxa"/>
              <w:right w:w="28" w:type="dxa"/>
            </w:tcMar>
            <w:vAlign w:val="center"/>
          </w:tcPr>
          <w:p w14:paraId="6D4B6BE5">
            <w:pPr>
              <w:widowControl/>
              <w:jc w:val="center"/>
              <w:textAlignment w:val="center"/>
              <w:rPr>
                <w:kern w:val="0"/>
                <w:sz w:val="16"/>
                <w:szCs w:val="16"/>
              </w:rPr>
            </w:pPr>
            <w:r>
              <w:rPr>
                <w:rFonts w:hint="eastAsia"/>
                <w:kern w:val="0"/>
                <w:sz w:val="16"/>
                <w:szCs w:val="16"/>
              </w:rPr>
              <w:t>2</w:t>
            </w:r>
          </w:p>
        </w:tc>
        <w:tc>
          <w:tcPr>
            <w:tcW w:w="853" w:type="dxa"/>
            <w:vMerge w:val="continue"/>
            <w:tcBorders>
              <w:left w:val="nil"/>
              <w:right w:val="single" w:color="auto" w:sz="4" w:space="0"/>
            </w:tcBorders>
            <w:tcMar>
              <w:left w:w="28" w:type="dxa"/>
              <w:right w:w="28" w:type="dxa"/>
            </w:tcMar>
            <w:vAlign w:val="center"/>
          </w:tcPr>
          <w:p w14:paraId="01771FEA">
            <w:pPr>
              <w:widowControl/>
              <w:jc w:val="center"/>
              <w:rPr>
                <w:kern w:val="0"/>
                <w:sz w:val="16"/>
                <w:szCs w:val="16"/>
              </w:rPr>
            </w:pPr>
          </w:p>
        </w:tc>
      </w:tr>
      <w:tr w14:paraId="43AE5AA6">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4E2EE342">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66D97ED3">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4AFEFD1A">
            <w:pPr>
              <w:widowControl/>
              <w:jc w:val="center"/>
              <w:textAlignment w:val="center"/>
              <w:rPr>
                <w:kern w:val="0"/>
                <w:sz w:val="16"/>
                <w:szCs w:val="16"/>
                <w:lang w:bidi="ar"/>
              </w:rPr>
            </w:pPr>
            <w:r>
              <w:rPr>
                <w:rFonts w:hint="eastAsia"/>
                <w:kern w:val="0"/>
                <w:sz w:val="16"/>
                <w:szCs w:val="16"/>
                <w:lang w:bidi="ar"/>
              </w:rPr>
              <w:t>602555</w:t>
            </w:r>
          </w:p>
        </w:tc>
        <w:tc>
          <w:tcPr>
            <w:tcW w:w="3039" w:type="dxa"/>
            <w:tcBorders>
              <w:top w:val="nil"/>
              <w:left w:val="nil"/>
              <w:bottom w:val="single" w:color="auto" w:sz="4" w:space="0"/>
              <w:right w:val="single" w:color="auto" w:sz="4" w:space="0"/>
            </w:tcBorders>
            <w:tcMar>
              <w:left w:w="28" w:type="dxa"/>
              <w:right w:w="28" w:type="dxa"/>
            </w:tcMar>
            <w:vAlign w:val="center"/>
          </w:tcPr>
          <w:p w14:paraId="33409E52">
            <w:pPr>
              <w:widowControl/>
              <w:jc w:val="center"/>
              <w:textAlignment w:val="center"/>
              <w:rPr>
                <w:kern w:val="0"/>
                <w:sz w:val="16"/>
                <w:szCs w:val="16"/>
                <w:lang w:bidi="ar"/>
              </w:rPr>
            </w:pPr>
            <w:r>
              <w:rPr>
                <w:rFonts w:hint="eastAsia"/>
                <w:kern w:val="0"/>
                <w:sz w:val="16"/>
                <w:szCs w:val="16"/>
                <w:lang w:bidi="ar"/>
              </w:rPr>
              <w:t>人工智能概论</w:t>
            </w:r>
          </w:p>
          <w:p w14:paraId="51067B64">
            <w:pPr>
              <w:widowControl/>
              <w:jc w:val="center"/>
              <w:textAlignment w:val="center"/>
              <w:rPr>
                <w:kern w:val="0"/>
                <w:sz w:val="16"/>
                <w:szCs w:val="16"/>
                <w:lang w:bidi="ar"/>
              </w:rPr>
            </w:pPr>
            <w:r>
              <w:rPr>
                <w:rFonts w:hint="eastAsia"/>
                <w:kern w:val="0"/>
                <w:sz w:val="16"/>
                <w:szCs w:val="16"/>
                <w:lang w:bidi="ar"/>
              </w:rPr>
              <w:t>Basics of Artificial Intelligence</w:t>
            </w:r>
          </w:p>
        </w:tc>
        <w:tc>
          <w:tcPr>
            <w:tcW w:w="690" w:type="dxa"/>
            <w:tcBorders>
              <w:top w:val="nil"/>
              <w:left w:val="nil"/>
              <w:bottom w:val="single" w:color="auto" w:sz="4" w:space="0"/>
              <w:right w:val="single" w:color="auto" w:sz="4" w:space="0"/>
            </w:tcBorders>
            <w:tcMar>
              <w:left w:w="28" w:type="dxa"/>
              <w:right w:w="28" w:type="dxa"/>
            </w:tcMar>
            <w:vAlign w:val="center"/>
          </w:tcPr>
          <w:p w14:paraId="00B88FBC">
            <w:pPr>
              <w:widowControl/>
              <w:jc w:val="center"/>
              <w:textAlignment w:val="center"/>
              <w:rPr>
                <w:kern w:val="0"/>
                <w:sz w:val="16"/>
                <w:szCs w:val="16"/>
                <w:lang w:bidi="ar"/>
              </w:rPr>
            </w:pPr>
            <w:r>
              <w:rPr>
                <w:rFonts w:hint="eastAsia"/>
                <w:kern w:val="0"/>
                <w:sz w:val="16"/>
                <w:szCs w:val="16"/>
                <w:lang w:bidi="ar"/>
              </w:rPr>
              <w:t>2</w:t>
            </w:r>
          </w:p>
        </w:tc>
        <w:tc>
          <w:tcPr>
            <w:tcW w:w="1313" w:type="dxa"/>
            <w:tcBorders>
              <w:top w:val="nil"/>
              <w:left w:val="nil"/>
              <w:bottom w:val="single" w:color="auto" w:sz="4" w:space="0"/>
              <w:right w:val="single" w:color="auto" w:sz="4" w:space="0"/>
            </w:tcBorders>
            <w:tcMar>
              <w:left w:w="28" w:type="dxa"/>
              <w:right w:w="28" w:type="dxa"/>
            </w:tcMar>
            <w:vAlign w:val="center"/>
          </w:tcPr>
          <w:p w14:paraId="606BBE3F">
            <w:pPr>
              <w:widowControl/>
              <w:jc w:val="center"/>
              <w:textAlignment w:val="center"/>
              <w:rPr>
                <w:kern w:val="0"/>
                <w:sz w:val="16"/>
                <w:szCs w:val="16"/>
                <w:lang w:bidi="ar"/>
              </w:rPr>
            </w:pPr>
            <w:r>
              <w:rPr>
                <w:rFonts w:hint="eastAsia"/>
                <w:kern w:val="0"/>
                <w:sz w:val="16"/>
                <w:szCs w:val="16"/>
                <w:lang w:bidi="ar"/>
              </w:rPr>
              <w:t>2</w:t>
            </w:r>
          </w:p>
        </w:tc>
        <w:tc>
          <w:tcPr>
            <w:tcW w:w="853" w:type="dxa"/>
            <w:vMerge w:val="continue"/>
            <w:tcBorders>
              <w:left w:val="nil"/>
              <w:right w:val="single" w:color="auto" w:sz="4" w:space="0"/>
            </w:tcBorders>
            <w:tcMar>
              <w:left w:w="28" w:type="dxa"/>
              <w:right w:w="28" w:type="dxa"/>
            </w:tcMar>
            <w:vAlign w:val="center"/>
          </w:tcPr>
          <w:p w14:paraId="206E548D">
            <w:pPr>
              <w:widowControl/>
              <w:jc w:val="center"/>
              <w:rPr>
                <w:kern w:val="0"/>
                <w:sz w:val="16"/>
                <w:szCs w:val="16"/>
              </w:rPr>
            </w:pPr>
          </w:p>
        </w:tc>
      </w:tr>
      <w:tr w14:paraId="24836911">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336D7EDC">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6DCF20AB">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12D85957">
            <w:pPr>
              <w:widowControl/>
              <w:jc w:val="center"/>
              <w:textAlignment w:val="center"/>
              <w:rPr>
                <w:kern w:val="0"/>
                <w:sz w:val="20"/>
                <w:szCs w:val="20"/>
              </w:rPr>
            </w:pPr>
            <w:r>
              <w:rPr>
                <w:rFonts w:hint="eastAsia"/>
                <w:kern w:val="0"/>
                <w:sz w:val="16"/>
                <w:szCs w:val="16"/>
                <w:lang w:bidi="ar"/>
              </w:rPr>
              <w:t>613099</w:t>
            </w:r>
          </w:p>
        </w:tc>
        <w:tc>
          <w:tcPr>
            <w:tcW w:w="3039" w:type="dxa"/>
            <w:tcBorders>
              <w:top w:val="nil"/>
              <w:left w:val="nil"/>
              <w:bottom w:val="single" w:color="auto" w:sz="4" w:space="0"/>
              <w:right w:val="single" w:color="auto" w:sz="4" w:space="0"/>
            </w:tcBorders>
            <w:tcMar>
              <w:left w:w="28" w:type="dxa"/>
              <w:right w:w="28" w:type="dxa"/>
            </w:tcMar>
            <w:vAlign w:val="center"/>
          </w:tcPr>
          <w:p w14:paraId="10E81994">
            <w:pPr>
              <w:widowControl/>
              <w:jc w:val="center"/>
              <w:textAlignment w:val="center"/>
              <w:rPr>
                <w:kern w:val="0"/>
                <w:sz w:val="16"/>
                <w:szCs w:val="16"/>
                <w:lang w:bidi="ar"/>
              </w:rPr>
            </w:pPr>
            <w:r>
              <w:rPr>
                <w:rFonts w:hint="eastAsia"/>
                <w:kern w:val="0"/>
                <w:sz w:val="16"/>
                <w:szCs w:val="16"/>
                <w:lang w:bidi="ar"/>
              </w:rPr>
              <w:t>人造板实验</w:t>
            </w:r>
          </w:p>
          <w:p w14:paraId="3329F45F">
            <w:pPr>
              <w:widowControl/>
              <w:jc w:val="center"/>
              <w:textAlignment w:val="center"/>
              <w:rPr>
                <w:kern w:val="0"/>
                <w:sz w:val="20"/>
                <w:szCs w:val="20"/>
              </w:rPr>
            </w:pPr>
            <w:r>
              <w:rPr>
                <w:rFonts w:hint="eastAsia"/>
                <w:kern w:val="0"/>
                <w:sz w:val="16"/>
                <w:szCs w:val="16"/>
                <w:lang w:bidi="ar"/>
              </w:rPr>
              <w:t>Experiment of Wood-based Panels</w:t>
            </w:r>
          </w:p>
        </w:tc>
        <w:tc>
          <w:tcPr>
            <w:tcW w:w="690" w:type="dxa"/>
            <w:tcBorders>
              <w:top w:val="nil"/>
              <w:left w:val="nil"/>
              <w:bottom w:val="single" w:color="auto" w:sz="4" w:space="0"/>
              <w:right w:val="single" w:color="auto" w:sz="4" w:space="0"/>
            </w:tcBorders>
            <w:tcMar>
              <w:left w:w="28" w:type="dxa"/>
              <w:right w:w="28" w:type="dxa"/>
            </w:tcMar>
            <w:vAlign w:val="center"/>
          </w:tcPr>
          <w:p w14:paraId="6B909D6D">
            <w:pPr>
              <w:widowControl/>
              <w:jc w:val="center"/>
              <w:textAlignment w:val="center"/>
              <w:rPr>
                <w:kern w:val="0"/>
                <w:sz w:val="20"/>
                <w:szCs w:val="20"/>
              </w:rPr>
            </w:pPr>
            <w:r>
              <w:rPr>
                <w:rFonts w:hint="eastAsia"/>
                <w:kern w:val="0"/>
                <w:sz w:val="16"/>
                <w:szCs w:val="16"/>
                <w:lang w:bidi="ar"/>
              </w:rPr>
              <w:t>1</w:t>
            </w:r>
          </w:p>
        </w:tc>
        <w:tc>
          <w:tcPr>
            <w:tcW w:w="1313" w:type="dxa"/>
            <w:tcBorders>
              <w:top w:val="nil"/>
              <w:left w:val="nil"/>
              <w:bottom w:val="single" w:color="auto" w:sz="4" w:space="0"/>
              <w:right w:val="single" w:color="auto" w:sz="4" w:space="0"/>
            </w:tcBorders>
            <w:tcMar>
              <w:left w:w="28" w:type="dxa"/>
              <w:right w:w="28" w:type="dxa"/>
            </w:tcMar>
            <w:vAlign w:val="center"/>
          </w:tcPr>
          <w:p w14:paraId="37D69F6A">
            <w:pPr>
              <w:widowControl/>
              <w:jc w:val="center"/>
              <w:textAlignment w:val="center"/>
              <w:rPr>
                <w:kern w:val="0"/>
                <w:sz w:val="20"/>
                <w:szCs w:val="20"/>
              </w:rPr>
            </w:pPr>
            <w:r>
              <w:rPr>
                <w:rFonts w:hint="eastAsia"/>
                <w:kern w:val="0"/>
                <w:sz w:val="20"/>
                <w:szCs w:val="20"/>
              </w:rPr>
              <w:t>1</w:t>
            </w:r>
          </w:p>
        </w:tc>
        <w:tc>
          <w:tcPr>
            <w:tcW w:w="853" w:type="dxa"/>
            <w:vMerge w:val="continue"/>
            <w:tcBorders>
              <w:left w:val="nil"/>
              <w:right w:val="single" w:color="auto" w:sz="4" w:space="0"/>
            </w:tcBorders>
            <w:tcMar>
              <w:left w:w="28" w:type="dxa"/>
              <w:right w:w="28" w:type="dxa"/>
            </w:tcMar>
            <w:vAlign w:val="center"/>
          </w:tcPr>
          <w:p w14:paraId="3FAE8079">
            <w:pPr>
              <w:widowControl/>
              <w:jc w:val="center"/>
              <w:rPr>
                <w:kern w:val="0"/>
                <w:sz w:val="20"/>
                <w:szCs w:val="20"/>
              </w:rPr>
            </w:pPr>
          </w:p>
        </w:tc>
      </w:tr>
      <w:tr w14:paraId="667025A0">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01B31B6E">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35276D14">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6062731C">
            <w:pPr>
              <w:widowControl/>
              <w:jc w:val="center"/>
              <w:textAlignment w:val="center"/>
              <w:rPr>
                <w:kern w:val="0"/>
                <w:sz w:val="20"/>
                <w:szCs w:val="20"/>
              </w:rPr>
            </w:pPr>
            <w:r>
              <w:rPr>
                <w:rFonts w:hint="eastAsia"/>
                <w:kern w:val="0"/>
                <w:sz w:val="16"/>
                <w:szCs w:val="16"/>
                <w:lang w:bidi="ar"/>
              </w:rPr>
              <w:t>615238</w:t>
            </w:r>
          </w:p>
        </w:tc>
        <w:tc>
          <w:tcPr>
            <w:tcW w:w="3039" w:type="dxa"/>
            <w:tcBorders>
              <w:top w:val="nil"/>
              <w:left w:val="nil"/>
              <w:bottom w:val="single" w:color="auto" w:sz="4" w:space="0"/>
              <w:right w:val="single" w:color="auto" w:sz="4" w:space="0"/>
            </w:tcBorders>
            <w:tcMar>
              <w:left w:w="28" w:type="dxa"/>
              <w:right w:w="28" w:type="dxa"/>
            </w:tcMar>
            <w:vAlign w:val="center"/>
          </w:tcPr>
          <w:p w14:paraId="3BE6F361">
            <w:pPr>
              <w:widowControl/>
              <w:jc w:val="center"/>
              <w:textAlignment w:val="center"/>
              <w:rPr>
                <w:kern w:val="0"/>
                <w:sz w:val="16"/>
                <w:szCs w:val="16"/>
                <w:lang w:bidi="ar"/>
              </w:rPr>
            </w:pPr>
            <w:r>
              <w:rPr>
                <w:rFonts w:hint="eastAsia"/>
                <w:kern w:val="0"/>
                <w:sz w:val="16"/>
                <w:szCs w:val="16"/>
                <w:lang w:bidi="ar"/>
              </w:rPr>
              <w:t>家具制造工艺学实验</w:t>
            </w:r>
          </w:p>
          <w:p w14:paraId="2613B3E5">
            <w:pPr>
              <w:widowControl/>
              <w:jc w:val="center"/>
              <w:textAlignment w:val="center"/>
              <w:rPr>
                <w:kern w:val="0"/>
                <w:sz w:val="20"/>
                <w:szCs w:val="20"/>
              </w:rPr>
            </w:pPr>
            <w:r>
              <w:rPr>
                <w:rFonts w:hint="eastAsia"/>
                <w:kern w:val="0"/>
                <w:sz w:val="16"/>
                <w:szCs w:val="16"/>
                <w:lang w:bidi="ar"/>
              </w:rPr>
              <w:t>Experiment of Furniture</w:t>
            </w:r>
          </w:p>
        </w:tc>
        <w:tc>
          <w:tcPr>
            <w:tcW w:w="690" w:type="dxa"/>
            <w:tcBorders>
              <w:top w:val="nil"/>
              <w:left w:val="nil"/>
              <w:bottom w:val="single" w:color="auto" w:sz="4" w:space="0"/>
              <w:right w:val="single" w:color="auto" w:sz="4" w:space="0"/>
            </w:tcBorders>
            <w:tcMar>
              <w:left w:w="28" w:type="dxa"/>
              <w:right w:w="28" w:type="dxa"/>
            </w:tcMar>
            <w:vAlign w:val="center"/>
          </w:tcPr>
          <w:p w14:paraId="5CE921FF">
            <w:pPr>
              <w:widowControl/>
              <w:jc w:val="center"/>
              <w:textAlignment w:val="center"/>
              <w:rPr>
                <w:kern w:val="0"/>
                <w:sz w:val="20"/>
                <w:szCs w:val="20"/>
              </w:rPr>
            </w:pPr>
            <w:r>
              <w:rPr>
                <w:rFonts w:hint="eastAsia"/>
                <w:kern w:val="0"/>
                <w:sz w:val="16"/>
                <w:szCs w:val="16"/>
                <w:lang w:bidi="ar"/>
              </w:rPr>
              <w:t>1</w:t>
            </w:r>
          </w:p>
        </w:tc>
        <w:tc>
          <w:tcPr>
            <w:tcW w:w="1313" w:type="dxa"/>
            <w:tcBorders>
              <w:top w:val="nil"/>
              <w:left w:val="nil"/>
              <w:bottom w:val="single" w:color="auto" w:sz="4" w:space="0"/>
              <w:right w:val="single" w:color="auto" w:sz="4" w:space="0"/>
            </w:tcBorders>
            <w:tcMar>
              <w:left w:w="28" w:type="dxa"/>
              <w:right w:w="28" w:type="dxa"/>
            </w:tcMar>
            <w:vAlign w:val="center"/>
          </w:tcPr>
          <w:p w14:paraId="355B1A2D">
            <w:pPr>
              <w:widowControl/>
              <w:jc w:val="center"/>
              <w:textAlignment w:val="center"/>
              <w:rPr>
                <w:kern w:val="0"/>
                <w:sz w:val="20"/>
                <w:szCs w:val="20"/>
              </w:rPr>
            </w:pPr>
            <w:r>
              <w:rPr>
                <w:rFonts w:hint="eastAsia"/>
                <w:kern w:val="0"/>
                <w:sz w:val="20"/>
                <w:szCs w:val="20"/>
              </w:rPr>
              <w:t>1</w:t>
            </w:r>
          </w:p>
        </w:tc>
        <w:tc>
          <w:tcPr>
            <w:tcW w:w="853" w:type="dxa"/>
            <w:vMerge w:val="continue"/>
            <w:tcBorders>
              <w:left w:val="nil"/>
              <w:right w:val="single" w:color="auto" w:sz="4" w:space="0"/>
            </w:tcBorders>
            <w:tcMar>
              <w:left w:w="28" w:type="dxa"/>
              <w:right w:w="28" w:type="dxa"/>
            </w:tcMar>
            <w:vAlign w:val="center"/>
          </w:tcPr>
          <w:p w14:paraId="030809E4">
            <w:pPr>
              <w:widowControl/>
              <w:jc w:val="center"/>
              <w:rPr>
                <w:kern w:val="0"/>
                <w:sz w:val="20"/>
                <w:szCs w:val="20"/>
              </w:rPr>
            </w:pPr>
          </w:p>
        </w:tc>
      </w:tr>
      <w:tr w14:paraId="41AFFEA0">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7D01FA39">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70A21394">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776054FF">
            <w:pPr>
              <w:widowControl/>
              <w:jc w:val="center"/>
              <w:textAlignment w:val="center"/>
              <w:rPr>
                <w:kern w:val="0"/>
                <w:sz w:val="20"/>
                <w:szCs w:val="20"/>
              </w:rPr>
            </w:pPr>
            <w:r>
              <w:rPr>
                <w:rFonts w:hint="eastAsia"/>
                <w:kern w:val="0"/>
                <w:sz w:val="16"/>
                <w:szCs w:val="16"/>
                <w:lang w:bidi="ar"/>
              </w:rPr>
              <w:t>615247</w:t>
            </w:r>
          </w:p>
        </w:tc>
        <w:tc>
          <w:tcPr>
            <w:tcW w:w="3039" w:type="dxa"/>
            <w:tcBorders>
              <w:top w:val="nil"/>
              <w:left w:val="nil"/>
              <w:bottom w:val="single" w:color="auto" w:sz="4" w:space="0"/>
              <w:right w:val="single" w:color="auto" w:sz="4" w:space="0"/>
            </w:tcBorders>
            <w:tcMar>
              <w:left w:w="28" w:type="dxa"/>
              <w:right w:w="28" w:type="dxa"/>
            </w:tcMar>
            <w:vAlign w:val="center"/>
          </w:tcPr>
          <w:p w14:paraId="45A9C4BB">
            <w:pPr>
              <w:widowControl/>
              <w:jc w:val="center"/>
              <w:textAlignment w:val="center"/>
              <w:rPr>
                <w:kern w:val="0"/>
                <w:sz w:val="16"/>
                <w:szCs w:val="16"/>
                <w:lang w:bidi="ar"/>
              </w:rPr>
            </w:pPr>
            <w:r>
              <w:rPr>
                <w:rFonts w:hint="eastAsia"/>
                <w:kern w:val="0"/>
                <w:sz w:val="16"/>
                <w:szCs w:val="16"/>
                <w:lang w:bidi="ar"/>
              </w:rPr>
              <w:t>家具表面装饰实验</w:t>
            </w:r>
          </w:p>
          <w:p w14:paraId="1CED0AC9">
            <w:pPr>
              <w:widowControl/>
              <w:jc w:val="center"/>
              <w:textAlignment w:val="center"/>
              <w:rPr>
                <w:kern w:val="0"/>
                <w:sz w:val="20"/>
                <w:szCs w:val="20"/>
              </w:rPr>
            </w:pPr>
            <w:r>
              <w:rPr>
                <w:rFonts w:hint="eastAsia"/>
                <w:kern w:val="0"/>
                <w:sz w:val="16"/>
                <w:szCs w:val="16"/>
                <w:lang w:bidi="ar"/>
              </w:rPr>
              <w:t>Experiment of Furniture Surface Decoration</w:t>
            </w:r>
          </w:p>
        </w:tc>
        <w:tc>
          <w:tcPr>
            <w:tcW w:w="690" w:type="dxa"/>
            <w:tcBorders>
              <w:top w:val="nil"/>
              <w:left w:val="nil"/>
              <w:bottom w:val="single" w:color="auto" w:sz="4" w:space="0"/>
              <w:right w:val="single" w:color="auto" w:sz="4" w:space="0"/>
            </w:tcBorders>
            <w:tcMar>
              <w:left w:w="28" w:type="dxa"/>
              <w:right w:w="28" w:type="dxa"/>
            </w:tcMar>
            <w:vAlign w:val="center"/>
          </w:tcPr>
          <w:p w14:paraId="4CC3741F">
            <w:pPr>
              <w:widowControl/>
              <w:jc w:val="center"/>
              <w:textAlignment w:val="center"/>
              <w:rPr>
                <w:kern w:val="0"/>
                <w:sz w:val="20"/>
                <w:szCs w:val="20"/>
              </w:rPr>
            </w:pPr>
            <w:r>
              <w:rPr>
                <w:rFonts w:hint="eastAsia"/>
                <w:kern w:val="0"/>
                <w:sz w:val="16"/>
                <w:szCs w:val="16"/>
                <w:lang w:bidi="ar"/>
              </w:rPr>
              <w:t>1</w:t>
            </w:r>
          </w:p>
        </w:tc>
        <w:tc>
          <w:tcPr>
            <w:tcW w:w="1313" w:type="dxa"/>
            <w:tcBorders>
              <w:top w:val="nil"/>
              <w:left w:val="nil"/>
              <w:bottom w:val="single" w:color="auto" w:sz="4" w:space="0"/>
              <w:right w:val="single" w:color="auto" w:sz="4" w:space="0"/>
            </w:tcBorders>
            <w:tcMar>
              <w:left w:w="28" w:type="dxa"/>
              <w:right w:w="28" w:type="dxa"/>
            </w:tcMar>
            <w:vAlign w:val="center"/>
          </w:tcPr>
          <w:p w14:paraId="6B5DC607">
            <w:pPr>
              <w:widowControl/>
              <w:jc w:val="center"/>
              <w:textAlignment w:val="center"/>
              <w:rPr>
                <w:kern w:val="0"/>
                <w:sz w:val="20"/>
                <w:szCs w:val="20"/>
              </w:rPr>
            </w:pPr>
            <w:r>
              <w:rPr>
                <w:rFonts w:hint="eastAsia"/>
                <w:kern w:val="0"/>
                <w:sz w:val="20"/>
                <w:szCs w:val="20"/>
              </w:rPr>
              <w:t>1</w:t>
            </w:r>
          </w:p>
        </w:tc>
        <w:tc>
          <w:tcPr>
            <w:tcW w:w="853" w:type="dxa"/>
            <w:vMerge w:val="continue"/>
            <w:tcBorders>
              <w:left w:val="nil"/>
              <w:right w:val="single" w:color="auto" w:sz="4" w:space="0"/>
            </w:tcBorders>
            <w:tcMar>
              <w:left w:w="28" w:type="dxa"/>
              <w:right w:w="28" w:type="dxa"/>
            </w:tcMar>
            <w:vAlign w:val="center"/>
          </w:tcPr>
          <w:p w14:paraId="0782D848">
            <w:pPr>
              <w:widowControl/>
              <w:jc w:val="center"/>
              <w:rPr>
                <w:kern w:val="0"/>
                <w:sz w:val="20"/>
                <w:szCs w:val="20"/>
              </w:rPr>
            </w:pPr>
          </w:p>
        </w:tc>
      </w:tr>
      <w:tr w14:paraId="4D6BFAF3">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47088388">
            <w:pPr>
              <w:widowControl/>
              <w:jc w:val="center"/>
              <w:rPr>
                <w:rFonts w:ascii="Times New Roman" w:hAnsi="Times New Roman" w:eastAsia="宋体" w:cs="Times New Roman"/>
                <w:kern w:val="0"/>
                <w:sz w:val="16"/>
                <w:szCs w:val="16"/>
              </w:rPr>
            </w:pPr>
          </w:p>
        </w:tc>
        <w:tc>
          <w:tcPr>
            <w:tcW w:w="1292" w:type="dxa"/>
            <w:tcBorders>
              <w:top w:val="nil"/>
              <w:left w:val="single" w:color="auto" w:sz="4" w:space="0"/>
              <w:bottom w:val="single" w:color="auto" w:sz="4" w:space="0"/>
              <w:right w:val="single" w:color="auto" w:sz="4" w:space="0"/>
            </w:tcBorders>
            <w:vAlign w:val="center"/>
          </w:tcPr>
          <w:p w14:paraId="71BEB8FB">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17C80A0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603067</w:t>
            </w:r>
          </w:p>
        </w:tc>
        <w:tc>
          <w:tcPr>
            <w:tcW w:w="3039" w:type="dxa"/>
            <w:tcBorders>
              <w:top w:val="nil"/>
              <w:left w:val="nil"/>
              <w:bottom w:val="single" w:color="auto" w:sz="4" w:space="0"/>
              <w:right w:val="single" w:color="auto" w:sz="4" w:space="0"/>
            </w:tcBorders>
            <w:tcMar>
              <w:left w:w="28" w:type="dxa"/>
              <w:right w:w="28" w:type="dxa"/>
            </w:tcMar>
            <w:vAlign w:val="center"/>
          </w:tcPr>
          <w:p w14:paraId="7034A5F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科研与创新创业训练</w:t>
            </w:r>
          </w:p>
          <w:p w14:paraId="2ECF301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Research and Innovation Entrepreneurship Training</w:t>
            </w:r>
          </w:p>
        </w:tc>
        <w:tc>
          <w:tcPr>
            <w:tcW w:w="690" w:type="dxa"/>
            <w:tcBorders>
              <w:top w:val="nil"/>
              <w:left w:val="nil"/>
              <w:bottom w:val="single" w:color="auto" w:sz="4" w:space="0"/>
              <w:right w:val="single" w:color="auto" w:sz="4" w:space="0"/>
            </w:tcBorders>
            <w:tcMar>
              <w:left w:w="28" w:type="dxa"/>
              <w:right w:w="28" w:type="dxa"/>
            </w:tcMar>
            <w:vAlign w:val="center"/>
          </w:tcPr>
          <w:p w14:paraId="5D74FA3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13" w:type="dxa"/>
            <w:tcBorders>
              <w:top w:val="nil"/>
              <w:left w:val="nil"/>
              <w:bottom w:val="single" w:color="auto" w:sz="4" w:space="0"/>
              <w:right w:val="single" w:color="auto" w:sz="4" w:space="0"/>
            </w:tcBorders>
            <w:tcMar>
              <w:left w:w="28" w:type="dxa"/>
              <w:right w:w="28" w:type="dxa"/>
            </w:tcMar>
            <w:vAlign w:val="center"/>
          </w:tcPr>
          <w:p w14:paraId="4BCF22F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p>
        </w:tc>
        <w:tc>
          <w:tcPr>
            <w:tcW w:w="853" w:type="dxa"/>
            <w:vMerge w:val="continue"/>
            <w:tcBorders>
              <w:left w:val="nil"/>
              <w:right w:val="single" w:color="auto" w:sz="4" w:space="0"/>
            </w:tcBorders>
            <w:tcMar>
              <w:left w:w="28" w:type="dxa"/>
              <w:right w:w="28" w:type="dxa"/>
            </w:tcMar>
            <w:vAlign w:val="center"/>
          </w:tcPr>
          <w:p w14:paraId="647DE94C">
            <w:pPr>
              <w:widowControl/>
              <w:jc w:val="center"/>
              <w:rPr>
                <w:rFonts w:ascii="Times New Roman" w:hAnsi="Times New Roman" w:eastAsia="宋体" w:cs="Times New Roman"/>
                <w:kern w:val="0"/>
                <w:sz w:val="20"/>
                <w:szCs w:val="20"/>
              </w:rPr>
            </w:pPr>
          </w:p>
        </w:tc>
      </w:tr>
      <w:tr w14:paraId="0EC12567">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3064ABA8">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64044D0D">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42871D29">
            <w:pPr>
              <w:widowControl/>
              <w:jc w:val="center"/>
              <w:textAlignment w:val="center"/>
              <w:rPr>
                <w:kern w:val="0"/>
                <w:sz w:val="20"/>
                <w:szCs w:val="20"/>
              </w:rPr>
            </w:pPr>
            <w:r>
              <w:rPr>
                <w:rFonts w:hint="eastAsia"/>
                <w:kern w:val="0"/>
                <w:sz w:val="16"/>
                <w:szCs w:val="16"/>
                <w:lang w:bidi="ar"/>
              </w:rPr>
              <w:t>612396</w:t>
            </w:r>
          </w:p>
        </w:tc>
        <w:tc>
          <w:tcPr>
            <w:tcW w:w="3039" w:type="dxa"/>
            <w:tcBorders>
              <w:top w:val="nil"/>
              <w:left w:val="nil"/>
              <w:bottom w:val="single" w:color="auto" w:sz="4" w:space="0"/>
              <w:right w:val="single" w:color="auto" w:sz="4" w:space="0"/>
            </w:tcBorders>
            <w:tcMar>
              <w:left w:w="28" w:type="dxa"/>
              <w:right w:w="28" w:type="dxa"/>
            </w:tcMar>
            <w:vAlign w:val="center"/>
          </w:tcPr>
          <w:p w14:paraId="5476826A">
            <w:pPr>
              <w:widowControl/>
              <w:jc w:val="center"/>
              <w:textAlignment w:val="center"/>
              <w:rPr>
                <w:kern w:val="0"/>
                <w:sz w:val="16"/>
                <w:szCs w:val="16"/>
                <w:lang w:bidi="ar"/>
              </w:rPr>
            </w:pPr>
            <w:r>
              <w:rPr>
                <w:rFonts w:hint="eastAsia"/>
                <w:kern w:val="0"/>
                <w:sz w:val="16"/>
                <w:szCs w:val="16"/>
                <w:lang w:bidi="ar"/>
              </w:rPr>
              <w:t>家具制造工艺学课程设计</w:t>
            </w:r>
          </w:p>
          <w:p w14:paraId="6175F226">
            <w:pPr>
              <w:widowControl/>
              <w:jc w:val="center"/>
              <w:textAlignment w:val="center"/>
              <w:rPr>
                <w:kern w:val="0"/>
                <w:sz w:val="20"/>
                <w:szCs w:val="20"/>
              </w:rPr>
            </w:pPr>
            <w:r>
              <w:rPr>
                <w:rFonts w:hint="eastAsia"/>
                <w:kern w:val="0"/>
                <w:sz w:val="16"/>
                <w:szCs w:val="16"/>
                <w:lang w:bidi="ar"/>
              </w:rPr>
              <w:t>Course Design of Furniture Manufacturing Technology</w:t>
            </w:r>
          </w:p>
        </w:tc>
        <w:tc>
          <w:tcPr>
            <w:tcW w:w="690" w:type="dxa"/>
            <w:tcBorders>
              <w:top w:val="nil"/>
              <w:left w:val="nil"/>
              <w:bottom w:val="single" w:color="auto" w:sz="4" w:space="0"/>
              <w:right w:val="single" w:color="auto" w:sz="4" w:space="0"/>
            </w:tcBorders>
            <w:tcMar>
              <w:left w:w="28" w:type="dxa"/>
              <w:right w:w="28" w:type="dxa"/>
            </w:tcMar>
            <w:vAlign w:val="center"/>
          </w:tcPr>
          <w:p w14:paraId="04D78D40">
            <w:pPr>
              <w:widowControl/>
              <w:jc w:val="center"/>
              <w:textAlignment w:val="center"/>
              <w:rPr>
                <w:kern w:val="0"/>
                <w:sz w:val="20"/>
                <w:szCs w:val="20"/>
              </w:rPr>
            </w:pPr>
            <w:r>
              <w:rPr>
                <w:rFonts w:hint="eastAsia"/>
                <w:kern w:val="0"/>
                <w:sz w:val="16"/>
                <w:szCs w:val="16"/>
                <w:lang w:bidi="ar"/>
              </w:rPr>
              <w:t>2</w:t>
            </w:r>
          </w:p>
        </w:tc>
        <w:tc>
          <w:tcPr>
            <w:tcW w:w="1313" w:type="dxa"/>
            <w:tcBorders>
              <w:top w:val="nil"/>
              <w:left w:val="nil"/>
              <w:bottom w:val="single" w:color="auto" w:sz="4" w:space="0"/>
              <w:right w:val="single" w:color="auto" w:sz="4" w:space="0"/>
            </w:tcBorders>
            <w:tcMar>
              <w:left w:w="28" w:type="dxa"/>
              <w:right w:w="28" w:type="dxa"/>
            </w:tcMar>
            <w:vAlign w:val="center"/>
          </w:tcPr>
          <w:p w14:paraId="41B50617">
            <w:pPr>
              <w:widowControl/>
              <w:jc w:val="center"/>
              <w:textAlignment w:val="center"/>
              <w:rPr>
                <w:kern w:val="0"/>
                <w:sz w:val="20"/>
                <w:szCs w:val="20"/>
              </w:rPr>
            </w:pPr>
            <w:r>
              <w:rPr>
                <w:rFonts w:hint="eastAsia"/>
                <w:kern w:val="0"/>
                <w:sz w:val="20"/>
                <w:szCs w:val="20"/>
              </w:rPr>
              <w:t>2</w:t>
            </w:r>
          </w:p>
        </w:tc>
        <w:tc>
          <w:tcPr>
            <w:tcW w:w="853" w:type="dxa"/>
            <w:vMerge w:val="continue"/>
            <w:tcBorders>
              <w:left w:val="nil"/>
              <w:right w:val="single" w:color="auto" w:sz="4" w:space="0"/>
            </w:tcBorders>
            <w:tcMar>
              <w:left w:w="28" w:type="dxa"/>
              <w:right w:w="28" w:type="dxa"/>
            </w:tcMar>
            <w:vAlign w:val="center"/>
          </w:tcPr>
          <w:p w14:paraId="58B76597">
            <w:pPr>
              <w:widowControl/>
              <w:jc w:val="center"/>
              <w:rPr>
                <w:kern w:val="0"/>
                <w:sz w:val="20"/>
                <w:szCs w:val="20"/>
              </w:rPr>
            </w:pPr>
          </w:p>
        </w:tc>
      </w:tr>
      <w:tr w14:paraId="11F38B36">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bottom w:val="single" w:color="auto" w:sz="4" w:space="0"/>
              <w:right w:val="single" w:color="auto" w:sz="4" w:space="0"/>
            </w:tcBorders>
          </w:tcPr>
          <w:p w14:paraId="7EC7C03F">
            <w:pPr>
              <w:widowControl/>
              <w:jc w:val="center"/>
              <w:textAlignment w:val="center"/>
              <w:rPr>
                <w:kern w:val="0"/>
                <w:sz w:val="16"/>
                <w:szCs w:val="16"/>
                <w:lang w:bidi="ar"/>
              </w:rPr>
            </w:pPr>
          </w:p>
        </w:tc>
        <w:tc>
          <w:tcPr>
            <w:tcW w:w="1292" w:type="dxa"/>
            <w:tcBorders>
              <w:top w:val="nil"/>
              <w:left w:val="single" w:color="auto" w:sz="4" w:space="0"/>
              <w:bottom w:val="single" w:color="auto" w:sz="4" w:space="0"/>
              <w:right w:val="single" w:color="auto" w:sz="4" w:space="0"/>
            </w:tcBorders>
            <w:vAlign w:val="center"/>
          </w:tcPr>
          <w:p w14:paraId="4E2B5BA0">
            <w:pPr>
              <w:widowControl/>
              <w:jc w:val="center"/>
              <w:textAlignment w:val="center"/>
              <w:rPr>
                <w:kern w:val="0"/>
                <w:sz w:val="16"/>
                <w:szCs w:val="16"/>
                <w:lang w:bidi="ar"/>
              </w:rPr>
            </w:pPr>
            <w:r>
              <w:rPr>
                <w:rFonts w:hint="eastAsia"/>
                <w:kern w:val="0"/>
                <w:sz w:val="16"/>
                <w:szCs w:val="16"/>
                <w:lang w:bidi="ar"/>
              </w:rPr>
              <w:t>6</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22C4A834">
            <w:pPr>
              <w:widowControl/>
              <w:jc w:val="center"/>
              <w:textAlignment w:val="center"/>
              <w:rPr>
                <w:kern w:val="0"/>
                <w:sz w:val="20"/>
                <w:szCs w:val="20"/>
              </w:rPr>
            </w:pPr>
            <w:r>
              <w:rPr>
                <w:rFonts w:hint="eastAsia"/>
                <w:kern w:val="0"/>
                <w:sz w:val="16"/>
                <w:szCs w:val="16"/>
                <w:lang w:bidi="ar"/>
              </w:rPr>
              <w:t>613098</w:t>
            </w:r>
          </w:p>
        </w:tc>
        <w:tc>
          <w:tcPr>
            <w:tcW w:w="3039" w:type="dxa"/>
            <w:tcBorders>
              <w:top w:val="nil"/>
              <w:left w:val="nil"/>
              <w:bottom w:val="single" w:color="auto" w:sz="4" w:space="0"/>
              <w:right w:val="single" w:color="auto" w:sz="4" w:space="0"/>
            </w:tcBorders>
            <w:tcMar>
              <w:left w:w="28" w:type="dxa"/>
              <w:right w:w="28" w:type="dxa"/>
            </w:tcMar>
            <w:vAlign w:val="center"/>
          </w:tcPr>
          <w:p w14:paraId="6D7586D0">
            <w:pPr>
              <w:widowControl/>
              <w:jc w:val="center"/>
              <w:textAlignment w:val="center"/>
              <w:rPr>
                <w:kern w:val="0"/>
                <w:sz w:val="16"/>
                <w:szCs w:val="16"/>
                <w:lang w:bidi="ar"/>
              </w:rPr>
            </w:pPr>
            <w:r>
              <w:rPr>
                <w:rFonts w:hint="eastAsia"/>
                <w:kern w:val="0"/>
                <w:sz w:val="16"/>
                <w:szCs w:val="16"/>
                <w:lang w:bidi="ar"/>
              </w:rPr>
              <w:t>人造板工艺学课程设计</w:t>
            </w:r>
          </w:p>
          <w:p w14:paraId="50C1D50B">
            <w:pPr>
              <w:widowControl/>
              <w:jc w:val="center"/>
              <w:textAlignment w:val="center"/>
              <w:rPr>
                <w:kern w:val="0"/>
                <w:sz w:val="20"/>
                <w:szCs w:val="20"/>
              </w:rPr>
            </w:pPr>
            <w:r>
              <w:rPr>
                <w:rFonts w:hint="eastAsia"/>
                <w:kern w:val="0"/>
                <w:sz w:val="16"/>
                <w:szCs w:val="16"/>
                <w:lang w:bidi="ar"/>
              </w:rPr>
              <w:t>Course Design of Wood-Based Panels Technology</w:t>
            </w:r>
          </w:p>
        </w:tc>
        <w:tc>
          <w:tcPr>
            <w:tcW w:w="690" w:type="dxa"/>
            <w:tcBorders>
              <w:top w:val="nil"/>
              <w:left w:val="nil"/>
              <w:bottom w:val="single" w:color="auto" w:sz="4" w:space="0"/>
              <w:right w:val="single" w:color="auto" w:sz="4" w:space="0"/>
            </w:tcBorders>
            <w:tcMar>
              <w:left w:w="28" w:type="dxa"/>
              <w:right w:w="28" w:type="dxa"/>
            </w:tcMar>
            <w:vAlign w:val="center"/>
          </w:tcPr>
          <w:p w14:paraId="3716EE06">
            <w:pPr>
              <w:widowControl/>
              <w:jc w:val="center"/>
              <w:textAlignment w:val="center"/>
              <w:rPr>
                <w:kern w:val="0"/>
                <w:sz w:val="20"/>
                <w:szCs w:val="20"/>
              </w:rPr>
            </w:pPr>
            <w:r>
              <w:rPr>
                <w:rFonts w:hint="eastAsia"/>
                <w:kern w:val="0"/>
                <w:sz w:val="16"/>
                <w:szCs w:val="16"/>
                <w:lang w:bidi="ar"/>
              </w:rPr>
              <w:t>2</w:t>
            </w:r>
          </w:p>
        </w:tc>
        <w:tc>
          <w:tcPr>
            <w:tcW w:w="1313" w:type="dxa"/>
            <w:tcBorders>
              <w:top w:val="nil"/>
              <w:left w:val="nil"/>
              <w:bottom w:val="single" w:color="auto" w:sz="4" w:space="0"/>
              <w:right w:val="single" w:color="auto" w:sz="4" w:space="0"/>
            </w:tcBorders>
            <w:tcMar>
              <w:left w:w="28" w:type="dxa"/>
              <w:right w:w="28" w:type="dxa"/>
            </w:tcMar>
            <w:vAlign w:val="center"/>
          </w:tcPr>
          <w:p w14:paraId="192EF87B">
            <w:pPr>
              <w:widowControl/>
              <w:jc w:val="center"/>
              <w:textAlignment w:val="center"/>
              <w:rPr>
                <w:kern w:val="0"/>
                <w:sz w:val="20"/>
                <w:szCs w:val="20"/>
              </w:rPr>
            </w:pPr>
            <w:r>
              <w:rPr>
                <w:rFonts w:hint="eastAsia"/>
                <w:kern w:val="0"/>
                <w:sz w:val="20"/>
                <w:szCs w:val="20"/>
              </w:rPr>
              <w:t>2</w:t>
            </w:r>
          </w:p>
        </w:tc>
        <w:tc>
          <w:tcPr>
            <w:tcW w:w="853" w:type="dxa"/>
            <w:vMerge w:val="continue"/>
            <w:tcBorders>
              <w:left w:val="nil"/>
              <w:bottom w:val="single" w:color="auto" w:sz="4" w:space="0"/>
              <w:right w:val="single" w:color="auto" w:sz="4" w:space="0"/>
            </w:tcBorders>
            <w:tcMar>
              <w:left w:w="28" w:type="dxa"/>
              <w:right w:w="28" w:type="dxa"/>
            </w:tcMar>
            <w:vAlign w:val="center"/>
          </w:tcPr>
          <w:p w14:paraId="39FF4B2B">
            <w:pPr>
              <w:widowControl/>
              <w:jc w:val="center"/>
              <w:rPr>
                <w:kern w:val="0"/>
                <w:sz w:val="20"/>
                <w:szCs w:val="20"/>
              </w:rPr>
            </w:pPr>
          </w:p>
        </w:tc>
      </w:tr>
    </w:tbl>
    <w:p w14:paraId="4730613F">
      <w:pPr>
        <w:spacing w:line="360" w:lineRule="auto"/>
        <w:ind w:firstLine="601"/>
        <w:rPr>
          <w:rFonts w:ascii="Times New Roman" w:hAnsi="Times New Roman" w:cs="Times New Roman"/>
          <w:color w:val="000000" w:themeColor="text1"/>
          <w:sz w:val="24"/>
          <w14:textFill>
            <w14:solidFill>
              <w14:schemeClr w14:val="tx1"/>
            </w14:solidFill>
          </w14:textFill>
        </w:rPr>
      </w:pPr>
    </w:p>
    <w:p w14:paraId="260F846E">
      <w:pPr>
        <w:spacing w:line="360" w:lineRule="auto"/>
        <w:ind w:firstLine="601"/>
        <w:rPr>
          <w:rFonts w:ascii="仿宋" w:hAnsi="仿宋" w:eastAsia="仿宋"/>
          <w:sz w:val="28"/>
        </w:rPr>
      </w:pPr>
      <w:r>
        <w:rPr>
          <w:rFonts w:hint="eastAsia" w:ascii="仿宋" w:hAnsi="仿宋" w:eastAsia="仿宋"/>
          <w:sz w:val="28"/>
        </w:rPr>
        <w:t>8、第</w:t>
      </w:r>
      <w:r>
        <w:rPr>
          <w:rFonts w:ascii="仿宋" w:hAnsi="仿宋" w:eastAsia="仿宋"/>
          <w:sz w:val="28"/>
        </w:rPr>
        <w:t>7</w:t>
      </w:r>
      <w:r>
        <w:rPr>
          <w:rFonts w:hint="eastAsia" w:ascii="仿宋" w:hAnsi="仿宋" w:eastAsia="仿宋"/>
          <w:sz w:val="28"/>
        </w:rPr>
        <w:t>学期应修课程</w:t>
      </w:r>
    </w:p>
    <w:tbl>
      <w:tblPr>
        <w:tblStyle w:val="4"/>
        <w:tblW w:w="8471" w:type="dxa"/>
        <w:jc w:val="center"/>
        <w:tblLayout w:type="autofit"/>
        <w:tblCellMar>
          <w:top w:w="0" w:type="dxa"/>
          <w:left w:w="108" w:type="dxa"/>
          <w:bottom w:w="0" w:type="dxa"/>
          <w:right w:w="108" w:type="dxa"/>
        </w:tblCellMar>
      </w:tblPr>
      <w:tblGrid>
        <w:gridCol w:w="421"/>
        <w:gridCol w:w="1291"/>
        <w:gridCol w:w="864"/>
        <w:gridCol w:w="3037"/>
        <w:gridCol w:w="690"/>
        <w:gridCol w:w="1314"/>
        <w:gridCol w:w="854"/>
      </w:tblGrid>
      <w:tr w14:paraId="06743802">
        <w:tblPrEx>
          <w:tblCellMar>
            <w:top w:w="0" w:type="dxa"/>
            <w:left w:w="108" w:type="dxa"/>
            <w:bottom w:w="0" w:type="dxa"/>
            <w:right w:w="108" w:type="dxa"/>
          </w:tblCellMar>
        </w:tblPrEx>
        <w:trPr>
          <w:cantSplit/>
          <w:trHeight w:val="634" w:hRule="atLeast"/>
          <w:tblHeader/>
          <w:jc w:val="center"/>
        </w:trPr>
        <w:tc>
          <w:tcPr>
            <w:tcW w:w="421" w:type="dxa"/>
            <w:tcBorders>
              <w:top w:val="single" w:color="auto" w:sz="4" w:space="0"/>
              <w:left w:val="single" w:color="auto" w:sz="4" w:space="0"/>
              <w:bottom w:val="single" w:color="auto" w:sz="4" w:space="0"/>
              <w:right w:val="single" w:color="auto" w:sz="4" w:space="0"/>
            </w:tcBorders>
          </w:tcPr>
          <w:p w14:paraId="6B18B4D7">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1291" w:type="dxa"/>
            <w:tcBorders>
              <w:top w:val="single" w:color="auto" w:sz="4" w:space="0"/>
              <w:left w:val="single" w:color="auto" w:sz="4" w:space="0"/>
              <w:bottom w:val="single" w:color="auto" w:sz="4" w:space="0"/>
              <w:right w:val="single" w:color="auto" w:sz="4" w:space="0"/>
            </w:tcBorders>
            <w:vAlign w:val="center"/>
          </w:tcPr>
          <w:p w14:paraId="2B86EF3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21C779B7">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864"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3C5841E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20E63CB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037"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BB4695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690"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3420B25">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1338EF5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1314"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30B60E7">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7E06914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854"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D00E59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学期总分</w:t>
            </w:r>
          </w:p>
        </w:tc>
      </w:tr>
      <w:tr w14:paraId="1145D1B5">
        <w:tblPrEx>
          <w:tblCellMar>
            <w:top w:w="0" w:type="dxa"/>
            <w:left w:w="108" w:type="dxa"/>
            <w:bottom w:w="0" w:type="dxa"/>
            <w:right w:w="108" w:type="dxa"/>
          </w:tblCellMar>
        </w:tblPrEx>
        <w:trPr>
          <w:trHeight w:val="454" w:hRule="atLeast"/>
          <w:jc w:val="center"/>
        </w:trPr>
        <w:tc>
          <w:tcPr>
            <w:tcW w:w="421" w:type="dxa"/>
            <w:vMerge w:val="restart"/>
            <w:tcBorders>
              <w:top w:val="single" w:color="auto" w:sz="4" w:space="0"/>
              <w:left w:val="single" w:color="auto" w:sz="4" w:space="0"/>
              <w:right w:val="single" w:color="auto" w:sz="4" w:space="0"/>
            </w:tcBorders>
            <w:vAlign w:val="center"/>
          </w:tcPr>
          <w:p w14:paraId="0164799A">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四年级</w:t>
            </w:r>
          </w:p>
        </w:tc>
        <w:tc>
          <w:tcPr>
            <w:tcW w:w="1291" w:type="dxa"/>
            <w:tcBorders>
              <w:top w:val="single" w:color="auto" w:sz="4" w:space="0"/>
              <w:left w:val="single" w:color="auto" w:sz="4" w:space="0"/>
              <w:bottom w:val="single" w:color="auto" w:sz="4" w:space="0"/>
              <w:right w:val="single" w:color="auto" w:sz="4" w:space="0"/>
            </w:tcBorders>
            <w:vAlign w:val="center"/>
          </w:tcPr>
          <w:p w14:paraId="01FAE285">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7</w:t>
            </w:r>
          </w:p>
        </w:tc>
        <w:tc>
          <w:tcPr>
            <w:tcW w:w="864"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4841401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610008</w:t>
            </w:r>
          </w:p>
        </w:tc>
        <w:tc>
          <w:tcPr>
            <w:tcW w:w="3037" w:type="dxa"/>
            <w:tcBorders>
              <w:top w:val="nil"/>
              <w:left w:val="nil"/>
              <w:bottom w:val="single" w:color="auto" w:sz="4" w:space="0"/>
              <w:right w:val="single" w:color="auto" w:sz="4" w:space="0"/>
            </w:tcBorders>
            <w:tcMar>
              <w:left w:w="28" w:type="dxa"/>
              <w:right w:w="28" w:type="dxa"/>
            </w:tcMar>
            <w:vAlign w:val="center"/>
          </w:tcPr>
          <w:p w14:paraId="0A45AC7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形势与政策Ⅳ</w:t>
            </w:r>
          </w:p>
          <w:p w14:paraId="2DF571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Ⅳ</w:t>
            </w:r>
          </w:p>
        </w:tc>
        <w:tc>
          <w:tcPr>
            <w:tcW w:w="690" w:type="dxa"/>
            <w:tcBorders>
              <w:top w:val="nil"/>
              <w:left w:val="nil"/>
              <w:bottom w:val="single" w:color="auto" w:sz="4" w:space="0"/>
              <w:right w:val="single" w:color="auto" w:sz="4" w:space="0"/>
            </w:tcBorders>
            <w:tcMar>
              <w:left w:w="28" w:type="dxa"/>
              <w:right w:w="28" w:type="dxa"/>
            </w:tcMar>
            <w:vAlign w:val="center"/>
          </w:tcPr>
          <w:p w14:paraId="3C0943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1314" w:type="dxa"/>
            <w:tcBorders>
              <w:top w:val="nil"/>
              <w:left w:val="nil"/>
              <w:bottom w:val="single" w:color="auto" w:sz="4" w:space="0"/>
              <w:right w:val="single" w:color="auto" w:sz="4" w:space="0"/>
            </w:tcBorders>
            <w:tcMar>
              <w:left w:w="28" w:type="dxa"/>
              <w:right w:w="28" w:type="dxa"/>
            </w:tcMar>
            <w:vAlign w:val="center"/>
          </w:tcPr>
          <w:p w14:paraId="24A0BFA9">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0.5</w:t>
            </w:r>
          </w:p>
        </w:tc>
        <w:tc>
          <w:tcPr>
            <w:tcW w:w="854" w:type="dxa"/>
            <w:vMerge w:val="restart"/>
            <w:tcBorders>
              <w:top w:val="nil"/>
              <w:left w:val="nil"/>
              <w:right w:val="single" w:color="auto" w:sz="4" w:space="0"/>
            </w:tcBorders>
            <w:tcMar>
              <w:left w:w="28" w:type="dxa"/>
              <w:right w:w="28" w:type="dxa"/>
            </w:tcMar>
            <w:vAlign w:val="center"/>
          </w:tcPr>
          <w:p w14:paraId="45E585AB">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12.5</w:t>
            </w:r>
          </w:p>
        </w:tc>
      </w:tr>
      <w:tr w14:paraId="55A7864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vAlign w:val="center"/>
          </w:tcPr>
          <w:p w14:paraId="50350B8F">
            <w:pPr>
              <w:widowControl/>
              <w:jc w:val="center"/>
              <w:textAlignment w:val="center"/>
              <w:rPr>
                <w:bCs/>
                <w:kern w:val="0"/>
                <w:sz w:val="16"/>
                <w:szCs w:val="16"/>
              </w:rPr>
            </w:pPr>
          </w:p>
        </w:tc>
        <w:tc>
          <w:tcPr>
            <w:tcW w:w="1291" w:type="dxa"/>
            <w:tcBorders>
              <w:top w:val="nil"/>
              <w:left w:val="single" w:color="auto" w:sz="4" w:space="0"/>
              <w:bottom w:val="single" w:color="auto" w:sz="4" w:space="0"/>
              <w:right w:val="single" w:color="auto" w:sz="4" w:space="0"/>
            </w:tcBorders>
            <w:vAlign w:val="center"/>
          </w:tcPr>
          <w:p w14:paraId="32932E7E">
            <w:pPr>
              <w:widowControl/>
              <w:jc w:val="center"/>
              <w:textAlignment w:val="center"/>
              <w:rPr>
                <w:bCs/>
                <w:kern w:val="0"/>
                <w:sz w:val="16"/>
                <w:szCs w:val="16"/>
              </w:rPr>
            </w:pPr>
            <w:r>
              <w:rPr>
                <w:bCs/>
                <w:kern w:val="0"/>
                <w:sz w:val="16"/>
                <w:szCs w:val="16"/>
              </w:rPr>
              <w:t>7</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3E8AC566">
            <w:pPr>
              <w:widowControl/>
              <w:jc w:val="center"/>
              <w:textAlignment w:val="center"/>
              <w:rPr>
                <w:kern w:val="0"/>
                <w:sz w:val="16"/>
                <w:szCs w:val="16"/>
                <w:lang w:bidi="ar"/>
              </w:rPr>
            </w:pPr>
            <w:r>
              <w:rPr>
                <w:bCs/>
                <w:kern w:val="0"/>
                <w:sz w:val="16"/>
                <w:szCs w:val="16"/>
              </w:rPr>
              <w:t>600959</w:t>
            </w:r>
          </w:p>
        </w:tc>
        <w:tc>
          <w:tcPr>
            <w:tcW w:w="3037" w:type="dxa"/>
            <w:tcBorders>
              <w:top w:val="nil"/>
              <w:left w:val="nil"/>
              <w:bottom w:val="single" w:color="auto" w:sz="4" w:space="0"/>
              <w:right w:val="single" w:color="auto" w:sz="4" w:space="0"/>
            </w:tcBorders>
            <w:tcMar>
              <w:left w:w="28" w:type="dxa"/>
              <w:right w:w="28" w:type="dxa"/>
            </w:tcMar>
            <w:vAlign w:val="center"/>
          </w:tcPr>
          <w:p w14:paraId="6CC3C02E">
            <w:pPr>
              <w:widowControl/>
              <w:snapToGrid w:val="0"/>
              <w:contextualSpacing/>
              <w:jc w:val="center"/>
              <w:rPr>
                <w:bCs/>
                <w:kern w:val="0"/>
                <w:sz w:val="16"/>
                <w:szCs w:val="16"/>
              </w:rPr>
            </w:pPr>
            <w:r>
              <w:rPr>
                <w:bCs/>
                <w:kern w:val="0"/>
                <w:sz w:val="16"/>
                <w:szCs w:val="16"/>
              </w:rPr>
              <w:t>生物质复合材料加工方法</w:t>
            </w:r>
          </w:p>
          <w:p w14:paraId="2CB094A8">
            <w:pPr>
              <w:widowControl/>
              <w:jc w:val="center"/>
              <w:textAlignment w:val="center"/>
              <w:rPr>
                <w:kern w:val="0"/>
                <w:sz w:val="16"/>
                <w:szCs w:val="16"/>
                <w:lang w:bidi="ar"/>
              </w:rPr>
            </w:pPr>
            <w:r>
              <w:rPr>
                <w:bCs/>
                <w:kern w:val="0"/>
                <w:sz w:val="16"/>
                <w:szCs w:val="16"/>
              </w:rPr>
              <w:t>Process Method of Biomass Composite</w:t>
            </w:r>
          </w:p>
        </w:tc>
        <w:tc>
          <w:tcPr>
            <w:tcW w:w="690" w:type="dxa"/>
            <w:tcBorders>
              <w:top w:val="nil"/>
              <w:left w:val="nil"/>
              <w:bottom w:val="single" w:color="auto" w:sz="4" w:space="0"/>
              <w:right w:val="single" w:color="auto" w:sz="4" w:space="0"/>
            </w:tcBorders>
            <w:tcMar>
              <w:left w:w="28" w:type="dxa"/>
              <w:right w:w="28" w:type="dxa"/>
            </w:tcMar>
            <w:vAlign w:val="center"/>
          </w:tcPr>
          <w:p w14:paraId="0D43B2E6">
            <w:pPr>
              <w:widowControl/>
              <w:jc w:val="center"/>
              <w:textAlignment w:val="center"/>
              <w:rPr>
                <w:kern w:val="0"/>
                <w:sz w:val="16"/>
                <w:szCs w:val="16"/>
                <w:lang w:bidi="ar"/>
              </w:rPr>
            </w:pPr>
            <w:r>
              <w:rPr>
                <w:bCs/>
                <w:kern w:val="0"/>
                <w:sz w:val="16"/>
                <w:szCs w:val="16"/>
              </w:rPr>
              <w:t>2</w:t>
            </w:r>
          </w:p>
        </w:tc>
        <w:tc>
          <w:tcPr>
            <w:tcW w:w="1314" w:type="dxa"/>
            <w:vMerge w:val="restart"/>
            <w:tcBorders>
              <w:top w:val="nil"/>
              <w:left w:val="nil"/>
              <w:right w:val="single" w:color="auto" w:sz="4" w:space="0"/>
            </w:tcBorders>
            <w:tcMar>
              <w:left w:w="28" w:type="dxa"/>
              <w:right w:w="28" w:type="dxa"/>
            </w:tcMar>
            <w:vAlign w:val="center"/>
          </w:tcPr>
          <w:p w14:paraId="4F7E26CC">
            <w:pPr>
              <w:widowControl/>
              <w:jc w:val="center"/>
              <w:textAlignment w:val="center"/>
              <w:rPr>
                <w:kern w:val="0"/>
                <w:sz w:val="16"/>
                <w:szCs w:val="16"/>
                <w:lang w:bidi="ar"/>
              </w:rPr>
            </w:pPr>
            <w:r>
              <w:rPr>
                <w:rFonts w:hint="eastAsia"/>
                <w:kern w:val="0"/>
                <w:sz w:val="16"/>
                <w:szCs w:val="16"/>
                <w:lang w:bidi="ar"/>
              </w:rPr>
              <w:t>6、7学期共选10学分</w:t>
            </w:r>
          </w:p>
        </w:tc>
        <w:tc>
          <w:tcPr>
            <w:tcW w:w="854" w:type="dxa"/>
            <w:vMerge w:val="continue"/>
            <w:tcBorders>
              <w:left w:val="nil"/>
              <w:right w:val="single" w:color="auto" w:sz="4" w:space="0"/>
            </w:tcBorders>
            <w:tcMar>
              <w:left w:w="28" w:type="dxa"/>
              <w:right w:w="28" w:type="dxa"/>
            </w:tcMar>
            <w:vAlign w:val="center"/>
          </w:tcPr>
          <w:p w14:paraId="35A352AD">
            <w:pPr>
              <w:widowControl/>
              <w:jc w:val="center"/>
              <w:rPr>
                <w:color w:val="FF0000"/>
                <w:kern w:val="0"/>
                <w:sz w:val="16"/>
                <w:szCs w:val="16"/>
              </w:rPr>
            </w:pPr>
          </w:p>
        </w:tc>
      </w:tr>
      <w:tr w14:paraId="6E22F443">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637917D5">
            <w:pPr>
              <w:widowControl/>
              <w:jc w:val="center"/>
              <w:textAlignment w:val="center"/>
              <w:rPr>
                <w:kern w:val="0"/>
                <w:sz w:val="16"/>
                <w:szCs w:val="16"/>
                <w:lang w:bidi="ar"/>
              </w:rPr>
            </w:pPr>
          </w:p>
        </w:tc>
        <w:tc>
          <w:tcPr>
            <w:tcW w:w="1291" w:type="dxa"/>
            <w:tcBorders>
              <w:top w:val="nil"/>
              <w:left w:val="single" w:color="auto" w:sz="4" w:space="0"/>
              <w:bottom w:val="single" w:color="auto" w:sz="4" w:space="0"/>
              <w:right w:val="single" w:color="auto" w:sz="4" w:space="0"/>
            </w:tcBorders>
            <w:vAlign w:val="center"/>
          </w:tcPr>
          <w:p w14:paraId="57F5F39E">
            <w:pPr>
              <w:widowControl/>
              <w:jc w:val="center"/>
              <w:textAlignment w:val="center"/>
              <w:rPr>
                <w:kern w:val="0"/>
                <w:sz w:val="16"/>
                <w:szCs w:val="16"/>
                <w:lang w:bidi="ar"/>
              </w:rPr>
            </w:pPr>
            <w:r>
              <w:rPr>
                <w:rFonts w:hint="eastAsia"/>
                <w:kern w:val="0"/>
                <w:sz w:val="16"/>
                <w:szCs w:val="16"/>
                <w:lang w:bidi="ar"/>
              </w:rPr>
              <w:t>7</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16D6F397">
            <w:pPr>
              <w:widowControl/>
              <w:jc w:val="center"/>
              <w:textAlignment w:val="center"/>
              <w:rPr>
                <w:kern w:val="0"/>
                <w:sz w:val="16"/>
                <w:szCs w:val="16"/>
              </w:rPr>
            </w:pPr>
            <w:r>
              <w:rPr>
                <w:rFonts w:hint="eastAsia"/>
                <w:kern w:val="0"/>
                <w:sz w:val="16"/>
                <w:szCs w:val="16"/>
                <w:lang w:bidi="ar"/>
              </w:rPr>
              <w:t>612386</w:t>
            </w:r>
          </w:p>
        </w:tc>
        <w:tc>
          <w:tcPr>
            <w:tcW w:w="3037" w:type="dxa"/>
            <w:tcBorders>
              <w:top w:val="nil"/>
              <w:left w:val="nil"/>
              <w:bottom w:val="single" w:color="auto" w:sz="4" w:space="0"/>
              <w:right w:val="single" w:color="auto" w:sz="4" w:space="0"/>
            </w:tcBorders>
            <w:tcMar>
              <w:left w:w="28" w:type="dxa"/>
              <w:right w:w="28" w:type="dxa"/>
            </w:tcMar>
            <w:vAlign w:val="center"/>
          </w:tcPr>
          <w:p w14:paraId="4F4B9842">
            <w:pPr>
              <w:widowControl/>
              <w:jc w:val="center"/>
              <w:textAlignment w:val="center"/>
              <w:rPr>
                <w:kern w:val="0"/>
                <w:sz w:val="16"/>
                <w:szCs w:val="16"/>
                <w:lang w:bidi="ar"/>
              </w:rPr>
            </w:pPr>
            <w:r>
              <w:rPr>
                <w:rFonts w:hint="eastAsia"/>
                <w:kern w:val="0"/>
                <w:sz w:val="16"/>
                <w:szCs w:val="16"/>
                <w:lang w:bidi="ar"/>
              </w:rPr>
              <w:t>家具史</w:t>
            </w:r>
          </w:p>
          <w:p w14:paraId="221D02DB">
            <w:pPr>
              <w:widowControl/>
              <w:jc w:val="center"/>
              <w:textAlignment w:val="center"/>
              <w:rPr>
                <w:kern w:val="0"/>
                <w:sz w:val="16"/>
                <w:szCs w:val="16"/>
              </w:rPr>
            </w:pPr>
            <w:r>
              <w:rPr>
                <w:rFonts w:hint="eastAsia"/>
                <w:kern w:val="0"/>
                <w:sz w:val="16"/>
                <w:szCs w:val="16"/>
                <w:lang w:bidi="ar"/>
              </w:rPr>
              <w:t>Furniture History</w:t>
            </w:r>
          </w:p>
        </w:tc>
        <w:tc>
          <w:tcPr>
            <w:tcW w:w="690" w:type="dxa"/>
            <w:tcBorders>
              <w:top w:val="nil"/>
              <w:left w:val="nil"/>
              <w:bottom w:val="single" w:color="auto" w:sz="4" w:space="0"/>
              <w:right w:val="single" w:color="auto" w:sz="4" w:space="0"/>
            </w:tcBorders>
            <w:tcMar>
              <w:left w:w="28" w:type="dxa"/>
              <w:right w:w="28" w:type="dxa"/>
            </w:tcMar>
            <w:vAlign w:val="center"/>
          </w:tcPr>
          <w:p w14:paraId="4E034E18">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right w:val="single" w:color="auto" w:sz="4" w:space="0"/>
            </w:tcBorders>
            <w:tcMar>
              <w:left w:w="28" w:type="dxa"/>
              <w:right w:w="28" w:type="dxa"/>
            </w:tcMar>
            <w:vAlign w:val="center"/>
          </w:tcPr>
          <w:p w14:paraId="02EBFF94">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32B8946D">
            <w:pPr>
              <w:widowControl/>
              <w:jc w:val="center"/>
              <w:rPr>
                <w:kern w:val="0"/>
                <w:sz w:val="16"/>
                <w:szCs w:val="16"/>
              </w:rPr>
            </w:pPr>
          </w:p>
        </w:tc>
      </w:tr>
      <w:tr w14:paraId="7B758C4B">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4B4E175D">
            <w:pPr>
              <w:widowControl/>
              <w:jc w:val="center"/>
              <w:textAlignment w:val="center"/>
              <w:rPr>
                <w:kern w:val="0"/>
                <w:sz w:val="16"/>
                <w:szCs w:val="16"/>
                <w:lang w:bidi="ar"/>
              </w:rPr>
            </w:pPr>
          </w:p>
        </w:tc>
        <w:tc>
          <w:tcPr>
            <w:tcW w:w="1291" w:type="dxa"/>
            <w:tcBorders>
              <w:top w:val="nil"/>
              <w:left w:val="single" w:color="auto" w:sz="4" w:space="0"/>
              <w:bottom w:val="single" w:color="auto" w:sz="4" w:space="0"/>
              <w:right w:val="single" w:color="auto" w:sz="4" w:space="0"/>
            </w:tcBorders>
            <w:vAlign w:val="center"/>
          </w:tcPr>
          <w:p w14:paraId="559CE3AF">
            <w:pPr>
              <w:widowControl/>
              <w:jc w:val="center"/>
              <w:textAlignment w:val="center"/>
              <w:rPr>
                <w:kern w:val="0"/>
                <w:sz w:val="16"/>
                <w:szCs w:val="16"/>
                <w:lang w:bidi="ar"/>
              </w:rPr>
            </w:pPr>
            <w:r>
              <w:rPr>
                <w:rFonts w:hint="eastAsia"/>
                <w:kern w:val="0"/>
                <w:sz w:val="16"/>
                <w:szCs w:val="16"/>
                <w:lang w:bidi="ar"/>
              </w:rPr>
              <w:t>7</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4E0196F0">
            <w:pPr>
              <w:widowControl/>
              <w:jc w:val="center"/>
              <w:textAlignment w:val="center"/>
              <w:rPr>
                <w:kern w:val="0"/>
                <w:sz w:val="16"/>
                <w:szCs w:val="16"/>
              </w:rPr>
            </w:pPr>
            <w:r>
              <w:rPr>
                <w:rFonts w:hint="eastAsia"/>
                <w:kern w:val="0"/>
                <w:sz w:val="16"/>
                <w:szCs w:val="16"/>
                <w:lang w:bidi="ar"/>
              </w:rPr>
              <w:t>600960</w:t>
            </w:r>
          </w:p>
        </w:tc>
        <w:tc>
          <w:tcPr>
            <w:tcW w:w="3037" w:type="dxa"/>
            <w:tcBorders>
              <w:top w:val="nil"/>
              <w:left w:val="nil"/>
              <w:bottom w:val="single" w:color="auto" w:sz="4" w:space="0"/>
              <w:right w:val="single" w:color="auto" w:sz="4" w:space="0"/>
            </w:tcBorders>
            <w:tcMar>
              <w:left w:w="28" w:type="dxa"/>
              <w:right w:w="28" w:type="dxa"/>
            </w:tcMar>
            <w:vAlign w:val="center"/>
          </w:tcPr>
          <w:p w14:paraId="2E0864E8">
            <w:pPr>
              <w:widowControl/>
              <w:jc w:val="center"/>
              <w:textAlignment w:val="center"/>
              <w:rPr>
                <w:kern w:val="0"/>
                <w:sz w:val="16"/>
                <w:szCs w:val="16"/>
                <w:lang w:bidi="ar"/>
              </w:rPr>
            </w:pPr>
            <w:r>
              <w:rPr>
                <w:rFonts w:hint="eastAsia"/>
                <w:kern w:val="0"/>
                <w:sz w:val="16"/>
                <w:szCs w:val="16"/>
                <w:lang w:bidi="ar"/>
              </w:rPr>
              <w:t>木材科学与工程专业英语</w:t>
            </w:r>
          </w:p>
          <w:p w14:paraId="1313EB74">
            <w:pPr>
              <w:widowControl/>
              <w:jc w:val="center"/>
              <w:textAlignment w:val="center"/>
              <w:rPr>
                <w:kern w:val="0"/>
                <w:sz w:val="16"/>
                <w:szCs w:val="16"/>
              </w:rPr>
            </w:pPr>
            <w:r>
              <w:rPr>
                <w:rFonts w:hint="eastAsia"/>
                <w:kern w:val="0"/>
                <w:sz w:val="16"/>
                <w:szCs w:val="16"/>
                <w:lang w:bidi="ar"/>
              </w:rPr>
              <w:t>English for Wood Science and Engineering</w:t>
            </w:r>
          </w:p>
        </w:tc>
        <w:tc>
          <w:tcPr>
            <w:tcW w:w="690" w:type="dxa"/>
            <w:tcBorders>
              <w:top w:val="nil"/>
              <w:left w:val="nil"/>
              <w:bottom w:val="single" w:color="auto" w:sz="4" w:space="0"/>
              <w:right w:val="single" w:color="auto" w:sz="4" w:space="0"/>
            </w:tcBorders>
            <w:tcMar>
              <w:left w:w="28" w:type="dxa"/>
              <w:right w:w="28" w:type="dxa"/>
            </w:tcMar>
            <w:vAlign w:val="center"/>
          </w:tcPr>
          <w:p w14:paraId="7E3C8C71">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right w:val="single" w:color="auto" w:sz="4" w:space="0"/>
            </w:tcBorders>
            <w:tcMar>
              <w:left w:w="28" w:type="dxa"/>
              <w:right w:w="28" w:type="dxa"/>
            </w:tcMar>
            <w:vAlign w:val="center"/>
          </w:tcPr>
          <w:p w14:paraId="03A3CD13">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3DFF0527">
            <w:pPr>
              <w:widowControl/>
              <w:jc w:val="center"/>
              <w:rPr>
                <w:kern w:val="0"/>
                <w:sz w:val="16"/>
                <w:szCs w:val="16"/>
              </w:rPr>
            </w:pPr>
          </w:p>
        </w:tc>
      </w:tr>
      <w:tr w14:paraId="37751DB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610BDCBF">
            <w:pPr>
              <w:widowControl/>
              <w:jc w:val="center"/>
              <w:textAlignment w:val="center"/>
              <w:rPr>
                <w:kern w:val="0"/>
                <w:sz w:val="16"/>
                <w:szCs w:val="16"/>
                <w:lang w:bidi="ar"/>
              </w:rPr>
            </w:pPr>
          </w:p>
        </w:tc>
        <w:tc>
          <w:tcPr>
            <w:tcW w:w="1291" w:type="dxa"/>
            <w:tcBorders>
              <w:top w:val="nil"/>
              <w:left w:val="single" w:color="auto" w:sz="4" w:space="0"/>
              <w:bottom w:val="single" w:color="auto" w:sz="4" w:space="0"/>
              <w:right w:val="single" w:color="auto" w:sz="4" w:space="0"/>
            </w:tcBorders>
            <w:vAlign w:val="center"/>
          </w:tcPr>
          <w:p w14:paraId="2F2AA791">
            <w:pPr>
              <w:widowControl/>
              <w:jc w:val="center"/>
              <w:textAlignment w:val="center"/>
              <w:rPr>
                <w:kern w:val="0"/>
                <w:sz w:val="16"/>
                <w:szCs w:val="16"/>
                <w:lang w:bidi="ar"/>
              </w:rPr>
            </w:pPr>
            <w:r>
              <w:rPr>
                <w:rFonts w:hint="eastAsia"/>
                <w:kern w:val="0"/>
                <w:sz w:val="16"/>
                <w:szCs w:val="16"/>
                <w:lang w:bidi="ar"/>
              </w:rPr>
              <w:t>7</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6794255C">
            <w:pPr>
              <w:widowControl/>
              <w:jc w:val="center"/>
              <w:textAlignment w:val="center"/>
              <w:rPr>
                <w:kern w:val="0"/>
                <w:sz w:val="16"/>
                <w:szCs w:val="16"/>
              </w:rPr>
            </w:pPr>
            <w:r>
              <w:rPr>
                <w:rFonts w:hint="eastAsia"/>
                <w:kern w:val="0"/>
                <w:sz w:val="16"/>
                <w:szCs w:val="16"/>
                <w:lang w:bidi="ar"/>
              </w:rPr>
              <w:t>615234</w:t>
            </w:r>
          </w:p>
        </w:tc>
        <w:tc>
          <w:tcPr>
            <w:tcW w:w="3037" w:type="dxa"/>
            <w:tcBorders>
              <w:top w:val="nil"/>
              <w:left w:val="nil"/>
              <w:bottom w:val="single" w:color="auto" w:sz="4" w:space="0"/>
              <w:right w:val="single" w:color="auto" w:sz="4" w:space="0"/>
            </w:tcBorders>
            <w:tcMar>
              <w:left w:w="28" w:type="dxa"/>
              <w:right w:w="28" w:type="dxa"/>
            </w:tcMar>
            <w:vAlign w:val="center"/>
          </w:tcPr>
          <w:p w14:paraId="396A2E09">
            <w:pPr>
              <w:widowControl/>
              <w:jc w:val="center"/>
              <w:textAlignment w:val="center"/>
              <w:rPr>
                <w:kern w:val="0"/>
                <w:sz w:val="16"/>
                <w:szCs w:val="16"/>
                <w:lang w:bidi="ar"/>
              </w:rPr>
            </w:pPr>
            <w:r>
              <w:rPr>
                <w:rFonts w:hint="eastAsia"/>
                <w:kern w:val="0"/>
                <w:sz w:val="16"/>
                <w:szCs w:val="16"/>
                <w:lang w:bidi="ar"/>
              </w:rPr>
              <w:t>室内环境学</w:t>
            </w:r>
          </w:p>
          <w:p w14:paraId="3974F386">
            <w:pPr>
              <w:widowControl/>
              <w:jc w:val="center"/>
              <w:textAlignment w:val="center"/>
              <w:rPr>
                <w:kern w:val="0"/>
                <w:sz w:val="16"/>
                <w:szCs w:val="16"/>
              </w:rPr>
            </w:pPr>
            <w:r>
              <w:rPr>
                <w:rFonts w:hint="eastAsia"/>
                <w:kern w:val="0"/>
                <w:sz w:val="16"/>
                <w:szCs w:val="16"/>
                <w:lang w:bidi="ar"/>
              </w:rPr>
              <w:t>Indoor Environment Science</w:t>
            </w:r>
          </w:p>
        </w:tc>
        <w:tc>
          <w:tcPr>
            <w:tcW w:w="690" w:type="dxa"/>
            <w:tcBorders>
              <w:top w:val="nil"/>
              <w:left w:val="nil"/>
              <w:bottom w:val="single" w:color="auto" w:sz="4" w:space="0"/>
              <w:right w:val="single" w:color="auto" w:sz="4" w:space="0"/>
            </w:tcBorders>
            <w:tcMar>
              <w:left w:w="28" w:type="dxa"/>
              <w:right w:w="28" w:type="dxa"/>
            </w:tcMar>
            <w:vAlign w:val="center"/>
          </w:tcPr>
          <w:p w14:paraId="56AF36DE">
            <w:pPr>
              <w:widowControl/>
              <w:jc w:val="center"/>
              <w:textAlignment w:val="center"/>
              <w:rPr>
                <w:kern w:val="0"/>
                <w:sz w:val="16"/>
                <w:szCs w:val="16"/>
              </w:rPr>
            </w:pPr>
            <w:r>
              <w:rPr>
                <w:rFonts w:hint="eastAsia"/>
                <w:kern w:val="0"/>
                <w:sz w:val="16"/>
                <w:szCs w:val="16"/>
                <w:lang w:bidi="ar"/>
              </w:rPr>
              <w:t>2</w:t>
            </w:r>
          </w:p>
        </w:tc>
        <w:tc>
          <w:tcPr>
            <w:tcW w:w="1314" w:type="dxa"/>
            <w:vMerge w:val="continue"/>
            <w:tcBorders>
              <w:left w:val="nil"/>
              <w:bottom w:val="single" w:color="auto" w:sz="4" w:space="0"/>
              <w:right w:val="single" w:color="auto" w:sz="4" w:space="0"/>
            </w:tcBorders>
            <w:tcMar>
              <w:left w:w="28" w:type="dxa"/>
              <w:right w:w="28" w:type="dxa"/>
            </w:tcMar>
            <w:vAlign w:val="center"/>
          </w:tcPr>
          <w:p w14:paraId="6FFCB4E2">
            <w:pPr>
              <w:widowControl/>
              <w:jc w:val="center"/>
              <w:textAlignment w:val="center"/>
              <w:rPr>
                <w:kern w:val="0"/>
                <w:sz w:val="16"/>
                <w:szCs w:val="16"/>
              </w:rPr>
            </w:pPr>
          </w:p>
        </w:tc>
        <w:tc>
          <w:tcPr>
            <w:tcW w:w="854" w:type="dxa"/>
            <w:vMerge w:val="continue"/>
            <w:tcBorders>
              <w:left w:val="nil"/>
              <w:right w:val="single" w:color="auto" w:sz="4" w:space="0"/>
            </w:tcBorders>
            <w:tcMar>
              <w:left w:w="28" w:type="dxa"/>
              <w:right w:w="28" w:type="dxa"/>
            </w:tcMar>
            <w:vAlign w:val="center"/>
          </w:tcPr>
          <w:p w14:paraId="4CB42ED2">
            <w:pPr>
              <w:widowControl/>
              <w:jc w:val="center"/>
              <w:rPr>
                <w:kern w:val="0"/>
                <w:sz w:val="16"/>
                <w:szCs w:val="16"/>
              </w:rPr>
            </w:pPr>
          </w:p>
        </w:tc>
      </w:tr>
      <w:tr w14:paraId="2C25B9BE">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3DE2D9AD">
            <w:pPr>
              <w:widowControl/>
              <w:jc w:val="center"/>
              <w:textAlignment w:val="center"/>
              <w:rPr>
                <w:kern w:val="0"/>
                <w:sz w:val="16"/>
                <w:szCs w:val="16"/>
                <w:lang w:bidi="ar"/>
              </w:rPr>
            </w:pPr>
          </w:p>
        </w:tc>
        <w:tc>
          <w:tcPr>
            <w:tcW w:w="1291" w:type="dxa"/>
            <w:tcBorders>
              <w:top w:val="nil"/>
              <w:left w:val="single" w:color="auto" w:sz="4" w:space="0"/>
              <w:bottom w:val="single" w:color="auto" w:sz="4" w:space="0"/>
              <w:right w:val="single" w:color="auto" w:sz="4" w:space="0"/>
            </w:tcBorders>
            <w:vAlign w:val="center"/>
          </w:tcPr>
          <w:p w14:paraId="36960674">
            <w:pPr>
              <w:widowControl/>
              <w:jc w:val="center"/>
              <w:textAlignment w:val="center"/>
              <w:rPr>
                <w:kern w:val="0"/>
                <w:sz w:val="16"/>
                <w:szCs w:val="16"/>
                <w:lang w:bidi="ar"/>
              </w:rPr>
            </w:pPr>
            <w:r>
              <w:rPr>
                <w:rFonts w:hint="eastAsia"/>
                <w:kern w:val="0"/>
                <w:sz w:val="16"/>
                <w:szCs w:val="16"/>
                <w:lang w:bidi="ar"/>
              </w:rPr>
              <w:t>7</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2301866B">
            <w:pPr>
              <w:widowControl/>
              <w:jc w:val="center"/>
              <w:textAlignment w:val="center"/>
              <w:rPr>
                <w:kern w:val="0"/>
                <w:sz w:val="20"/>
                <w:szCs w:val="20"/>
              </w:rPr>
            </w:pPr>
            <w:r>
              <w:rPr>
                <w:rFonts w:hint="eastAsia"/>
                <w:kern w:val="0"/>
                <w:sz w:val="16"/>
                <w:szCs w:val="16"/>
                <w:lang w:bidi="ar"/>
              </w:rPr>
              <w:t>600957</w:t>
            </w:r>
          </w:p>
        </w:tc>
        <w:tc>
          <w:tcPr>
            <w:tcW w:w="3037" w:type="dxa"/>
            <w:tcBorders>
              <w:top w:val="nil"/>
              <w:left w:val="nil"/>
              <w:bottom w:val="single" w:color="auto" w:sz="4" w:space="0"/>
              <w:right w:val="single" w:color="auto" w:sz="4" w:space="0"/>
            </w:tcBorders>
            <w:tcMar>
              <w:left w:w="28" w:type="dxa"/>
              <w:right w:w="28" w:type="dxa"/>
            </w:tcMar>
            <w:vAlign w:val="center"/>
          </w:tcPr>
          <w:p w14:paraId="0C8E6C4C">
            <w:pPr>
              <w:widowControl/>
              <w:jc w:val="center"/>
              <w:textAlignment w:val="center"/>
              <w:rPr>
                <w:kern w:val="0"/>
                <w:sz w:val="16"/>
                <w:szCs w:val="16"/>
                <w:lang w:bidi="ar"/>
              </w:rPr>
            </w:pPr>
            <w:r>
              <w:rPr>
                <w:rFonts w:hint="eastAsia"/>
                <w:kern w:val="0"/>
                <w:sz w:val="16"/>
                <w:szCs w:val="16"/>
                <w:lang w:bidi="ar"/>
              </w:rPr>
              <w:t>木制品质量标准及检测</w:t>
            </w:r>
          </w:p>
          <w:p w14:paraId="4EDD66A4">
            <w:pPr>
              <w:widowControl/>
              <w:jc w:val="center"/>
              <w:textAlignment w:val="center"/>
              <w:rPr>
                <w:kern w:val="0"/>
                <w:sz w:val="20"/>
                <w:szCs w:val="20"/>
              </w:rPr>
            </w:pPr>
            <w:r>
              <w:rPr>
                <w:rFonts w:hint="eastAsia"/>
                <w:kern w:val="0"/>
                <w:sz w:val="16"/>
                <w:szCs w:val="16"/>
                <w:lang w:bidi="ar"/>
              </w:rPr>
              <w:t>Quality Standard and Test of Wood Products</w:t>
            </w:r>
          </w:p>
        </w:tc>
        <w:tc>
          <w:tcPr>
            <w:tcW w:w="690" w:type="dxa"/>
            <w:tcBorders>
              <w:top w:val="nil"/>
              <w:left w:val="nil"/>
              <w:bottom w:val="single" w:color="auto" w:sz="4" w:space="0"/>
              <w:right w:val="single" w:color="auto" w:sz="4" w:space="0"/>
            </w:tcBorders>
            <w:tcMar>
              <w:left w:w="28" w:type="dxa"/>
              <w:right w:w="28" w:type="dxa"/>
            </w:tcMar>
            <w:vAlign w:val="center"/>
          </w:tcPr>
          <w:p w14:paraId="1EB782EA">
            <w:pPr>
              <w:widowControl/>
              <w:jc w:val="center"/>
              <w:textAlignment w:val="center"/>
              <w:rPr>
                <w:kern w:val="0"/>
                <w:sz w:val="20"/>
                <w:szCs w:val="20"/>
              </w:rPr>
            </w:pPr>
            <w:r>
              <w:rPr>
                <w:rFonts w:hint="eastAsia"/>
                <w:kern w:val="0"/>
                <w:sz w:val="16"/>
                <w:szCs w:val="16"/>
                <w:lang w:bidi="ar"/>
              </w:rPr>
              <w:t>1</w:t>
            </w:r>
          </w:p>
        </w:tc>
        <w:tc>
          <w:tcPr>
            <w:tcW w:w="1314" w:type="dxa"/>
            <w:tcBorders>
              <w:top w:val="nil"/>
              <w:left w:val="nil"/>
              <w:bottom w:val="single" w:color="auto" w:sz="4" w:space="0"/>
              <w:right w:val="single" w:color="auto" w:sz="4" w:space="0"/>
            </w:tcBorders>
            <w:tcMar>
              <w:left w:w="28" w:type="dxa"/>
              <w:right w:w="28" w:type="dxa"/>
            </w:tcMar>
            <w:vAlign w:val="center"/>
          </w:tcPr>
          <w:p w14:paraId="55F1034B">
            <w:pPr>
              <w:widowControl/>
              <w:jc w:val="center"/>
              <w:textAlignment w:val="center"/>
              <w:rPr>
                <w:kern w:val="0"/>
                <w:sz w:val="20"/>
                <w:szCs w:val="20"/>
              </w:rPr>
            </w:pPr>
            <w:r>
              <w:rPr>
                <w:rFonts w:hint="eastAsia"/>
                <w:kern w:val="0"/>
                <w:sz w:val="20"/>
                <w:szCs w:val="20"/>
              </w:rPr>
              <w:t>1</w:t>
            </w:r>
          </w:p>
        </w:tc>
        <w:tc>
          <w:tcPr>
            <w:tcW w:w="854" w:type="dxa"/>
            <w:vMerge w:val="continue"/>
            <w:tcBorders>
              <w:left w:val="nil"/>
              <w:right w:val="single" w:color="auto" w:sz="4" w:space="0"/>
            </w:tcBorders>
            <w:tcMar>
              <w:left w:w="28" w:type="dxa"/>
              <w:right w:w="28" w:type="dxa"/>
            </w:tcMar>
            <w:vAlign w:val="center"/>
          </w:tcPr>
          <w:p w14:paraId="1A182A91">
            <w:pPr>
              <w:widowControl/>
              <w:jc w:val="center"/>
              <w:rPr>
                <w:kern w:val="0"/>
                <w:sz w:val="20"/>
                <w:szCs w:val="20"/>
              </w:rPr>
            </w:pPr>
          </w:p>
        </w:tc>
      </w:tr>
      <w:tr w14:paraId="698D2685">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right w:val="single" w:color="auto" w:sz="4" w:space="0"/>
            </w:tcBorders>
          </w:tcPr>
          <w:p w14:paraId="308B30C7">
            <w:pPr>
              <w:widowControl/>
              <w:jc w:val="center"/>
              <w:textAlignment w:val="center"/>
              <w:rPr>
                <w:kern w:val="0"/>
                <w:sz w:val="16"/>
                <w:szCs w:val="16"/>
                <w:lang w:bidi="ar"/>
              </w:rPr>
            </w:pPr>
          </w:p>
        </w:tc>
        <w:tc>
          <w:tcPr>
            <w:tcW w:w="1291" w:type="dxa"/>
            <w:tcBorders>
              <w:top w:val="nil"/>
              <w:left w:val="single" w:color="auto" w:sz="4" w:space="0"/>
              <w:bottom w:val="single" w:color="auto" w:sz="4" w:space="0"/>
              <w:right w:val="single" w:color="auto" w:sz="4" w:space="0"/>
            </w:tcBorders>
            <w:vAlign w:val="center"/>
          </w:tcPr>
          <w:p w14:paraId="0B08C9C6">
            <w:pPr>
              <w:widowControl/>
              <w:jc w:val="center"/>
              <w:textAlignment w:val="center"/>
              <w:rPr>
                <w:kern w:val="0"/>
                <w:sz w:val="16"/>
                <w:szCs w:val="16"/>
                <w:lang w:bidi="ar"/>
              </w:rPr>
            </w:pPr>
            <w:r>
              <w:rPr>
                <w:rFonts w:hint="eastAsia"/>
                <w:kern w:val="0"/>
                <w:sz w:val="16"/>
                <w:szCs w:val="16"/>
                <w:lang w:bidi="ar"/>
              </w:rPr>
              <w:t>7</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3E538949">
            <w:pPr>
              <w:widowControl/>
              <w:jc w:val="center"/>
              <w:textAlignment w:val="center"/>
              <w:rPr>
                <w:kern w:val="0"/>
                <w:sz w:val="20"/>
                <w:szCs w:val="20"/>
              </w:rPr>
            </w:pPr>
            <w:r>
              <w:rPr>
                <w:rFonts w:hint="eastAsia"/>
                <w:kern w:val="0"/>
                <w:sz w:val="16"/>
                <w:szCs w:val="16"/>
                <w:lang w:bidi="ar"/>
              </w:rPr>
              <w:t>602316</w:t>
            </w:r>
          </w:p>
        </w:tc>
        <w:tc>
          <w:tcPr>
            <w:tcW w:w="3037" w:type="dxa"/>
            <w:tcBorders>
              <w:top w:val="nil"/>
              <w:left w:val="nil"/>
              <w:bottom w:val="single" w:color="auto" w:sz="4" w:space="0"/>
              <w:right w:val="single" w:color="auto" w:sz="4" w:space="0"/>
            </w:tcBorders>
            <w:tcMar>
              <w:left w:w="28" w:type="dxa"/>
              <w:right w:w="28" w:type="dxa"/>
            </w:tcMar>
            <w:vAlign w:val="center"/>
          </w:tcPr>
          <w:p w14:paraId="25C69880">
            <w:pPr>
              <w:widowControl/>
              <w:jc w:val="center"/>
              <w:textAlignment w:val="center"/>
              <w:rPr>
                <w:kern w:val="0"/>
                <w:sz w:val="16"/>
                <w:szCs w:val="16"/>
                <w:lang w:bidi="ar"/>
              </w:rPr>
            </w:pPr>
            <w:r>
              <w:rPr>
                <w:rFonts w:hint="eastAsia"/>
                <w:kern w:val="0"/>
                <w:sz w:val="16"/>
                <w:szCs w:val="16"/>
                <w:lang w:bidi="ar"/>
              </w:rPr>
              <w:t>劳动教育Ⅱ</w:t>
            </w:r>
          </w:p>
          <w:p w14:paraId="4ED53E51">
            <w:pPr>
              <w:widowControl/>
              <w:jc w:val="center"/>
              <w:textAlignment w:val="center"/>
              <w:rPr>
                <w:kern w:val="0"/>
                <w:sz w:val="20"/>
                <w:szCs w:val="20"/>
              </w:rPr>
            </w:pPr>
            <w:r>
              <w:rPr>
                <w:rFonts w:hint="eastAsia"/>
                <w:kern w:val="0"/>
                <w:sz w:val="16"/>
                <w:szCs w:val="16"/>
                <w:lang w:bidi="ar"/>
              </w:rPr>
              <w:t>Labor education Ⅱ</w:t>
            </w:r>
          </w:p>
        </w:tc>
        <w:tc>
          <w:tcPr>
            <w:tcW w:w="690" w:type="dxa"/>
            <w:tcBorders>
              <w:top w:val="nil"/>
              <w:left w:val="nil"/>
              <w:bottom w:val="single" w:color="auto" w:sz="4" w:space="0"/>
              <w:right w:val="single" w:color="auto" w:sz="4" w:space="0"/>
            </w:tcBorders>
            <w:tcMar>
              <w:left w:w="28" w:type="dxa"/>
              <w:right w:w="28" w:type="dxa"/>
            </w:tcMar>
            <w:vAlign w:val="center"/>
          </w:tcPr>
          <w:p w14:paraId="65C47EC4">
            <w:pPr>
              <w:widowControl/>
              <w:jc w:val="center"/>
              <w:textAlignment w:val="center"/>
              <w:rPr>
                <w:kern w:val="0"/>
                <w:sz w:val="20"/>
                <w:szCs w:val="20"/>
              </w:rPr>
            </w:pPr>
            <w:r>
              <w:rPr>
                <w:rFonts w:hint="eastAsia"/>
                <w:kern w:val="0"/>
                <w:sz w:val="16"/>
                <w:szCs w:val="16"/>
                <w:lang w:bidi="ar"/>
              </w:rPr>
              <w:t>1</w:t>
            </w:r>
          </w:p>
        </w:tc>
        <w:tc>
          <w:tcPr>
            <w:tcW w:w="1314" w:type="dxa"/>
            <w:tcBorders>
              <w:top w:val="nil"/>
              <w:left w:val="nil"/>
              <w:bottom w:val="single" w:color="auto" w:sz="4" w:space="0"/>
              <w:right w:val="single" w:color="auto" w:sz="4" w:space="0"/>
            </w:tcBorders>
            <w:tcMar>
              <w:left w:w="28" w:type="dxa"/>
              <w:right w:w="28" w:type="dxa"/>
            </w:tcMar>
            <w:vAlign w:val="center"/>
          </w:tcPr>
          <w:p w14:paraId="5024F07D">
            <w:pPr>
              <w:widowControl/>
              <w:jc w:val="center"/>
              <w:textAlignment w:val="center"/>
              <w:rPr>
                <w:kern w:val="0"/>
                <w:sz w:val="20"/>
                <w:szCs w:val="20"/>
              </w:rPr>
            </w:pPr>
            <w:r>
              <w:rPr>
                <w:rFonts w:hint="eastAsia"/>
                <w:kern w:val="0"/>
                <w:sz w:val="20"/>
                <w:szCs w:val="20"/>
              </w:rPr>
              <w:t>1</w:t>
            </w:r>
          </w:p>
        </w:tc>
        <w:tc>
          <w:tcPr>
            <w:tcW w:w="854" w:type="dxa"/>
            <w:vMerge w:val="continue"/>
            <w:tcBorders>
              <w:left w:val="nil"/>
              <w:right w:val="single" w:color="auto" w:sz="4" w:space="0"/>
            </w:tcBorders>
            <w:tcMar>
              <w:left w:w="28" w:type="dxa"/>
              <w:right w:w="28" w:type="dxa"/>
            </w:tcMar>
            <w:vAlign w:val="center"/>
          </w:tcPr>
          <w:p w14:paraId="342AD07D">
            <w:pPr>
              <w:widowControl/>
              <w:jc w:val="center"/>
              <w:rPr>
                <w:kern w:val="0"/>
                <w:sz w:val="20"/>
                <w:szCs w:val="20"/>
              </w:rPr>
            </w:pPr>
          </w:p>
        </w:tc>
      </w:tr>
      <w:tr w14:paraId="62784D44">
        <w:tblPrEx>
          <w:tblCellMar>
            <w:top w:w="0" w:type="dxa"/>
            <w:left w:w="108" w:type="dxa"/>
            <w:bottom w:w="0" w:type="dxa"/>
            <w:right w:w="108" w:type="dxa"/>
          </w:tblCellMar>
        </w:tblPrEx>
        <w:trPr>
          <w:trHeight w:val="454" w:hRule="atLeast"/>
          <w:jc w:val="center"/>
        </w:trPr>
        <w:tc>
          <w:tcPr>
            <w:tcW w:w="421" w:type="dxa"/>
            <w:vMerge w:val="continue"/>
            <w:tcBorders>
              <w:left w:val="single" w:color="auto" w:sz="4" w:space="0"/>
              <w:bottom w:val="single" w:color="auto" w:sz="4" w:space="0"/>
              <w:right w:val="single" w:color="auto" w:sz="4" w:space="0"/>
            </w:tcBorders>
          </w:tcPr>
          <w:p w14:paraId="7B779CB0">
            <w:pPr>
              <w:widowControl/>
              <w:jc w:val="center"/>
              <w:textAlignment w:val="center"/>
              <w:rPr>
                <w:kern w:val="0"/>
                <w:sz w:val="16"/>
                <w:szCs w:val="16"/>
                <w:lang w:bidi="ar"/>
              </w:rPr>
            </w:pPr>
          </w:p>
        </w:tc>
        <w:tc>
          <w:tcPr>
            <w:tcW w:w="1291" w:type="dxa"/>
            <w:tcBorders>
              <w:top w:val="nil"/>
              <w:left w:val="single" w:color="auto" w:sz="4" w:space="0"/>
              <w:bottom w:val="single" w:color="auto" w:sz="4" w:space="0"/>
              <w:right w:val="single" w:color="auto" w:sz="4" w:space="0"/>
            </w:tcBorders>
            <w:vAlign w:val="center"/>
          </w:tcPr>
          <w:p w14:paraId="5EA6D551">
            <w:pPr>
              <w:widowControl/>
              <w:jc w:val="center"/>
              <w:textAlignment w:val="center"/>
              <w:rPr>
                <w:kern w:val="0"/>
                <w:sz w:val="16"/>
                <w:szCs w:val="16"/>
                <w:lang w:bidi="ar"/>
              </w:rPr>
            </w:pPr>
            <w:r>
              <w:rPr>
                <w:rFonts w:hint="eastAsia"/>
                <w:kern w:val="0"/>
                <w:sz w:val="16"/>
                <w:szCs w:val="16"/>
                <w:lang w:bidi="ar"/>
              </w:rPr>
              <w:t>7</w:t>
            </w:r>
          </w:p>
        </w:tc>
        <w:tc>
          <w:tcPr>
            <w:tcW w:w="864" w:type="dxa"/>
            <w:tcBorders>
              <w:top w:val="nil"/>
              <w:left w:val="single" w:color="auto" w:sz="4" w:space="0"/>
              <w:bottom w:val="single" w:color="auto" w:sz="4" w:space="0"/>
              <w:right w:val="single" w:color="auto" w:sz="4" w:space="0"/>
            </w:tcBorders>
            <w:tcMar>
              <w:left w:w="28" w:type="dxa"/>
              <w:right w:w="28" w:type="dxa"/>
            </w:tcMar>
            <w:vAlign w:val="center"/>
          </w:tcPr>
          <w:p w14:paraId="670BB7B9">
            <w:pPr>
              <w:widowControl/>
              <w:jc w:val="center"/>
              <w:textAlignment w:val="center"/>
              <w:rPr>
                <w:kern w:val="0"/>
                <w:sz w:val="20"/>
                <w:szCs w:val="20"/>
              </w:rPr>
            </w:pPr>
            <w:r>
              <w:rPr>
                <w:rFonts w:hint="eastAsia"/>
                <w:kern w:val="0"/>
                <w:sz w:val="16"/>
                <w:szCs w:val="16"/>
                <w:lang w:bidi="ar"/>
              </w:rPr>
              <w:t>603349</w:t>
            </w:r>
          </w:p>
        </w:tc>
        <w:tc>
          <w:tcPr>
            <w:tcW w:w="3037" w:type="dxa"/>
            <w:tcBorders>
              <w:top w:val="nil"/>
              <w:left w:val="nil"/>
              <w:bottom w:val="single" w:color="auto" w:sz="4" w:space="0"/>
              <w:right w:val="single" w:color="auto" w:sz="4" w:space="0"/>
            </w:tcBorders>
            <w:tcMar>
              <w:left w:w="28" w:type="dxa"/>
              <w:right w:w="28" w:type="dxa"/>
            </w:tcMar>
            <w:vAlign w:val="center"/>
          </w:tcPr>
          <w:p w14:paraId="47941444">
            <w:pPr>
              <w:widowControl/>
              <w:jc w:val="center"/>
              <w:textAlignment w:val="center"/>
              <w:rPr>
                <w:kern w:val="0"/>
                <w:sz w:val="16"/>
                <w:szCs w:val="16"/>
                <w:lang w:bidi="ar"/>
              </w:rPr>
            </w:pPr>
            <w:r>
              <w:rPr>
                <w:rFonts w:hint="eastAsia"/>
                <w:kern w:val="0"/>
                <w:sz w:val="16"/>
                <w:szCs w:val="16"/>
                <w:lang w:bidi="ar"/>
              </w:rPr>
              <w:t>企业生产实习</w:t>
            </w:r>
          </w:p>
          <w:p w14:paraId="16DA494D">
            <w:pPr>
              <w:widowControl/>
              <w:jc w:val="center"/>
              <w:textAlignment w:val="center"/>
              <w:rPr>
                <w:kern w:val="0"/>
                <w:sz w:val="20"/>
                <w:szCs w:val="20"/>
              </w:rPr>
            </w:pPr>
            <w:r>
              <w:rPr>
                <w:rFonts w:hint="eastAsia"/>
                <w:kern w:val="0"/>
                <w:sz w:val="16"/>
                <w:szCs w:val="16"/>
                <w:lang w:bidi="ar"/>
              </w:rPr>
              <w:t>Professional Course Teaching Comprehensive Practice</w:t>
            </w:r>
          </w:p>
        </w:tc>
        <w:tc>
          <w:tcPr>
            <w:tcW w:w="690" w:type="dxa"/>
            <w:tcBorders>
              <w:top w:val="nil"/>
              <w:left w:val="nil"/>
              <w:bottom w:val="single" w:color="auto" w:sz="4" w:space="0"/>
              <w:right w:val="single" w:color="auto" w:sz="4" w:space="0"/>
            </w:tcBorders>
            <w:tcMar>
              <w:left w:w="28" w:type="dxa"/>
              <w:right w:w="28" w:type="dxa"/>
            </w:tcMar>
            <w:vAlign w:val="center"/>
          </w:tcPr>
          <w:p w14:paraId="4F3AC538">
            <w:pPr>
              <w:widowControl/>
              <w:jc w:val="center"/>
              <w:textAlignment w:val="center"/>
              <w:rPr>
                <w:kern w:val="0"/>
                <w:sz w:val="20"/>
                <w:szCs w:val="20"/>
              </w:rPr>
            </w:pPr>
            <w:r>
              <w:rPr>
                <w:rFonts w:hint="eastAsia"/>
                <w:kern w:val="0"/>
                <w:sz w:val="16"/>
                <w:szCs w:val="16"/>
                <w:lang w:bidi="ar"/>
              </w:rPr>
              <w:t>2</w:t>
            </w:r>
          </w:p>
        </w:tc>
        <w:tc>
          <w:tcPr>
            <w:tcW w:w="1314" w:type="dxa"/>
            <w:tcBorders>
              <w:top w:val="nil"/>
              <w:left w:val="nil"/>
              <w:bottom w:val="single" w:color="auto" w:sz="4" w:space="0"/>
              <w:right w:val="single" w:color="auto" w:sz="4" w:space="0"/>
            </w:tcBorders>
            <w:tcMar>
              <w:left w:w="28" w:type="dxa"/>
              <w:right w:w="28" w:type="dxa"/>
            </w:tcMar>
            <w:vAlign w:val="center"/>
          </w:tcPr>
          <w:p w14:paraId="1A4C3B32">
            <w:pPr>
              <w:widowControl/>
              <w:jc w:val="center"/>
              <w:textAlignment w:val="center"/>
              <w:rPr>
                <w:kern w:val="0"/>
                <w:sz w:val="20"/>
                <w:szCs w:val="20"/>
              </w:rPr>
            </w:pPr>
            <w:r>
              <w:rPr>
                <w:rFonts w:hint="eastAsia"/>
                <w:kern w:val="0"/>
                <w:sz w:val="20"/>
                <w:szCs w:val="20"/>
              </w:rPr>
              <w:t>1</w:t>
            </w:r>
          </w:p>
        </w:tc>
        <w:tc>
          <w:tcPr>
            <w:tcW w:w="854" w:type="dxa"/>
            <w:vMerge w:val="continue"/>
            <w:tcBorders>
              <w:left w:val="nil"/>
              <w:bottom w:val="single" w:color="auto" w:sz="4" w:space="0"/>
              <w:right w:val="single" w:color="auto" w:sz="4" w:space="0"/>
            </w:tcBorders>
            <w:tcMar>
              <w:left w:w="28" w:type="dxa"/>
              <w:right w:w="28" w:type="dxa"/>
            </w:tcMar>
            <w:vAlign w:val="center"/>
          </w:tcPr>
          <w:p w14:paraId="79879BFE">
            <w:pPr>
              <w:widowControl/>
              <w:jc w:val="center"/>
              <w:rPr>
                <w:kern w:val="0"/>
                <w:sz w:val="20"/>
                <w:szCs w:val="20"/>
              </w:rPr>
            </w:pPr>
          </w:p>
        </w:tc>
      </w:tr>
    </w:tbl>
    <w:p w14:paraId="3C391C6B">
      <w:pPr>
        <w:spacing w:line="360" w:lineRule="auto"/>
        <w:rPr>
          <w:rFonts w:ascii="仿宋" w:hAnsi="仿宋" w:eastAsia="仿宋"/>
          <w:sz w:val="28"/>
        </w:rPr>
      </w:pPr>
    </w:p>
    <w:p w14:paraId="7604123B">
      <w:pPr>
        <w:spacing w:line="360" w:lineRule="auto"/>
        <w:rPr>
          <w:rFonts w:ascii="仿宋" w:hAnsi="仿宋" w:eastAsia="仿宋"/>
          <w:sz w:val="28"/>
        </w:rPr>
      </w:pPr>
    </w:p>
    <w:p w14:paraId="153C47B7">
      <w:pPr>
        <w:spacing w:line="360" w:lineRule="auto"/>
        <w:rPr>
          <w:rFonts w:ascii="仿宋" w:hAnsi="仿宋" w:eastAsia="仿宋"/>
          <w:sz w:val="28"/>
        </w:rPr>
      </w:pPr>
      <w:r>
        <w:rPr>
          <w:rFonts w:ascii="仿宋" w:hAnsi="仿宋" w:eastAsia="仿宋"/>
          <w:sz w:val="28"/>
        </w:rPr>
        <w:t>9、</w:t>
      </w:r>
      <w:r>
        <w:rPr>
          <w:rFonts w:hint="eastAsia" w:ascii="仿宋" w:hAnsi="仿宋" w:eastAsia="仿宋"/>
          <w:sz w:val="28"/>
        </w:rPr>
        <w:t>第</w:t>
      </w:r>
      <w:r>
        <w:rPr>
          <w:rFonts w:ascii="仿宋" w:hAnsi="仿宋" w:eastAsia="仿宋"/>
          <w:sz w:val="28"/>
        </w:rPr>
        <w:t>8</w:t>
      </w:r>
      <w:r>
        <w:rPr>
          <w:rFonts w:hint="eastAsia" w:ascii="仿宋" w:hAnsi="仿宋" w:eastAsia="仿宋"/>
          <w:sz w:val="28"/>
        </w:rPr>
        <w:t>学期应修课程</w:t>
      </w:r>
    </w:p>
    <w:tbl>
      <w:tblPr>
        <w:tblStyle w:val="4"/>
        <w:tblW w:w="8471" w:type="dxa"/>
        <w:jc w:val="center"/>
        <w:tblLayout w:type="autofit"/>
        <w:tblCellMar>
          <w:top w:w="0" w:type="dxa"/>
          <w:left w:w="108" w:type="dxa"/>
          <w:bottom w:w="0" w:type="dxa"/>
          <w:right w:w="108" w:type="dxa"/>
        </w:tblCellMar>
      </w:tblPr>
      <w:tblGrid>
        <w:gridCol w:w="377"/>
        <w:gridCol w:w="752"/>
        <w:gridCol w:w="993"/>
        <w:gridCol w:w="3527"/>
        <w:gridCol w:w="683"/>
        <w:gridCol w:w="1296"/>
        <w:gridCol w:w="843"/>
      </w:tblGrid>
      <w:tr w14:paraId="7C34D652">
        <w:tblPrEx>
          <w:tblCellMar>
            <w:top w:w="0" w:type="dxa"/>
            <w:left w:w="108" w:type="dxa"/>
            <w:bottom w:w="0" w:type="dxa"/>
            <w:right w:w="108" w:type="dxa"/>
          </w:tblCellMar>
        </w:tblPrEx>
        <w:trPr>
          <w:cantSplit/>
          <w:trHeight w:val="880" w:hRule="atLeast"/>
          <w:tblHeader/>
          <w:jc w:val="center"/>
        </w:trPr>
        <w:tc>
          <w:tcPr>
            <w:tcW w:w="377" w:type="dxa"/>
            <w:tcBorders>
              <w:top w:val="single" w:color="auto" w:sz="4" w:space="0"/>
              <w:left w:val="single" w:color="auto" w:sz="4" w:space="0"/>
              <w:bottom w:val="single" w:color="auto" w:sz="4" w:space="0"/>
              <w:right w:val="single" w:color="auto" w:sz="4" w:space="0"/>
            </w:tcBorders>
          </w:tcPr>
          <w:p w14:paraId="03DEE5A2">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年级</w:t>
            </w:r>
          </w:p>
        </w:tc>
        <w:tc>
          <w:tcPr>
            <w:tcW w:w="752" w:type="dxa"/>
            <w:tcBorders>
              <w:top w:val="single" w:color="auto" w:sz="4" w:space="0"/>
              <w:left w:val="single" w:color="auto" w:sz="4" w:space="0"/>
              <w:bottom w:val="single" w:color="auto" w:sz="4" w:space="0"/>
              <w:right w:val="single" w:color="auto" w:sz="4" w:space="0"/>
            </w:tcBorders>
            <w:vAlign w:val="center"/>
          </w:tcPr>
          <w:p w14:paraId="4B48CF2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545A92FF">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学期</w:t>
            </w:r>
          </w:p>
        </w:tc>
        <w:tc>
          <w:tcPr>
            <w:tcW w:w="99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497E8B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12C74E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527"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31D7F8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68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2BEA64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课程</w:t>
            </w:r>
          </w:p>
          <w:p w14:paraId="1DB1D44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1296"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8CC52B3">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应修</w:t>
            </w:r>
          </w:p>
          <w:p w14:paraId="0602C73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843"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3A280D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7DFAEA12">
        <w:tblPrEx>
          <w:tblCellMar>
            <w:top w:w="0" w:type="dxa"/>
            <w:left w:w="108" w:type="dxa"/>
            <w:bottom w:w="0" w:type="dxa"/>
            <w:right w:w="108" w:type="dxa"/>
          </w:tblCellMar>
        </w:tblPrEx>
        <w:trPr>
          <w:trHeight w:val="454" w:hRule="atLeast"/>
          <w:jc w:val="center"/>
        </w:trPr>
        <w:tc>
          <w:tcPr>
            <w:tcW w:w="377" w:type="dxa"/>
            <w:vMerge w:val="restart"/>
            <w:tcBorders>
              <w:top w:val="single" w:color="auto" w:sz="4" w:space="0"/>
              <w:left w:val="single" w:color="auto" w:sz="4" w:space="0"/>
              <w:right w:val="single" w:color="auto" w:sz="4" w:space="0"/>
            </w:tcBorders>
            <w:vAlign w:val="center"/>
          </w:tcPr>
          <w:p w14:paraId="593B5585">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四年级</w:t>
            </w:r>
          </w:p>
        </w:tc>
        <w:tc>
          <w:tcPr>
            <w:tcW w:w="752" w:type="dxa"/>
            <w:tcBorders>
              <w:top w:val="single" w:color="auto" w:sz="4" w:space="0"/>
              <w:left w:val="single" w:color="auto" w:sz="4" w:space="0"/>
              <w:bottom w:val="single" w:color="auto" w:sz="4" w:space="0"/>
              <w:right w:val="single" w:color="auto" w:sz="4" w:space="0"/>
            </w:tcBorders>
            <w:vAlign w:val="center"/>
          </w:tcPr>
          <w:p w14:paraId="6C302508">
            <w:pPr>
              <w:widowControl/>
              <w:jc w:val="center"/>
              <w:rPr>
                <w:rFonts w:ascii="Times New Roman" w:hAnsi="Times New Roman" w:eastAsia="宋体" w:cs="Times New Roman"/>
                <w:kern w:val="0"/>
                <w:sz w:val="16"/>
                <w:szCs w:val="16"/>
              </w:rPr>
            </w:pPr>
            <w:r>
              <w:rPr>
                <w:rFonts w:ascii="Times New Roman" w:hAnsi="Times New Roman" w:eastAsia="宋体" w:cs="Times New Roman"/>
                <w:kern w:val="0"/>
                <w:sz w:val="16"/>
                <w:szCs w:val="16"/>
              </w:rPr>
              <w:t>8</w:t>
            </w:r>
          </w:p>
        </w:tc>
        <w:tc>
          <w:tcPr>
            <w:tcW w:w="993" w:type="dxa"/>
            <w:tcBorders>
              <w:top w:val="nil"/>
              <w:left w:val="single" w:color="auto" w:sz="4" w:space="0"/>
              <w:bottom w:val="single" w:color="auto" w:sz="4" w:space="0"/>
              <w:right w:val="single" w:color="auto" w:sz="4" w:space="0"/>
            </w:tcBorders>
            <w:tcMar>
              <w:left w:w="28" w:type="dxa"/>
              <w:right w:w="28" w:type="dxa"/>
            </w:tcMar>
            <w:vAlign w:val="center"/>
          </w:tcPr>
          <w:p w14:paraId="74EAD23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610008</w:t>
            </w:r>
          </w:p>
        </w:tc>
        <w:tc>
          <w:tcPr>
            <w:tcW w:w="3527" w:type="dxa"/>
            <w:tcBorders>
              <w:top w:val="nil"/>
              <w:left w:val="nil"/>
              <w:bottom w:val="single" w:color="auto" w:sz="4" w:space="0"/>
              <w:right w:val="single" w:color="auto" w:sz="4" w:space="0"/>
            </w:tcBorders>
            <w:tcMar>
              <w:left w:w="28" w:type="dxa"/>
              <w:right w:w="28" w:type="dxa"/>
            </w:tcMar>
            <w:vAlign w:val="center"/>
          </w:tcPr>
          <w:p w14:paraId="6F8FC5D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形势与政策Ⅳ</w:t>
            </w:r>
          </w:p>
          <w:p w14:paraId="79A5FA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Ⅳ</w:t>
            </w:r>
          </w:p>
        </w:tc>
        <w:tc>
          <w:tcPr>
            <w:tcW w:w="683" w:type="dxa"/>
            <w:tcBorders>
              <w:top w:val="nil"/>
              <w:left w:val="nil"/>
              <w:bottom w:val="single" w:color="auto" w:sz="4" w:space="0"/>
              <w:right w:val="single" w:color="auto" w:sz="4" w:space="0"/>
            </w:tcBorders>
            <w:tcMar>
              <w:left w:w="28" w:type="dxa"/>
              <w:right w:w="28" w:type="dxa"/>
            </w:tcMar>
            <w:vAlign w:val="center"/>
          </w:tcPr>
          <w:p w14:paraId="6F86589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1296" w:type="dxa"/>
            <w:tcBorders>
              <w:top w:val="nil"/>
              <w:left w:val="nil"/>
              <w:bottom w:val="single" w:color="auto" w:sz="4" w:space="0"/>
              <w:right w:val="single" w:color="auto" w:sz="4" w:space="0"/>
            </w:tcBorders>
            <w:tcMar>
              <w:left w:w="28" w:type="dxa"/>
              <w:right w:w="28" w:type="dxa"/>
            </w:tcMar>
            <w:vAlign w:val="center"/>
          </w:tcPr>
          <w:p w14:paraId="6E7009DF">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0.5</w:t>
            </w:r>
          </w:p>
        </w:tc>
        <w:tc>
          <w:tcPr>
            <w:tcW w:w="843" w:type="dxa"/>
            <w:vMerge w:val="restart"/>
            <w:tcBorders>
              <w:top w:val="nil"/>
              <w:left w:val="nil"/>
              <w:right w:val="single" w:color="auto" w:sz="4" w:space="0"/>
            </w:tcBorders>
            <w:tcMar>
              <w:left w:w="28" w:type="dxa"/>
              <w:right w:w="28" w:type="dxa"/>
            </w:tcMar>
            <w:vAlign w:val="center"/>
          </w:tcPr>
          <w:p w14:paraId="5B379278">
            <w:pPr>
              <w:widowControl/>
              <w:jc w:val="center"/>
              <w:rPr>
                <w:rFonts w:hint="eastAsia" w:ascii="Times New Roman" w:hAnsi="Times New Roman" w:eastAsia="宋体" w:cs="Times New Roman"/>
                <w:kern w:val="0"/>
                <w:sz w:val="22"/>
              </w:rPr>
            </w:pPr>
            <w:r>
              <w:rPr>
                <w:rFonts w:hint="eastAsia" w:ascii="Times New Roman" w:hAnsi="Times New Roman" w:eastAsia="宋体" w:cs="Times New Roman"/>
                <w:kern w:val="0"/>
                <w:sz w:val="22"/>
              </w:rPr>
              <w:t>12.5</w:t>
            </w:r>
          </w:p>
        </w:tc>
      </w:tr>
      <w:tr w14:paraId="34142F64">
        <w:tblPrEx>
          <w:tblCellMar>
            <w:top w:w="0" w:type="dxa"/>
            <w:left w:w="108" w:type="dxa"/>
            <w:bottom w:w="0" w:type="dxa"/>
            <w:right w:w="108" w:type="dxa"/>
          </w:tblCellMar>
        </w:tblPrEx>
        <w:trPr>
          <w:trHeight w:val="454" w:hRule="atLeast"/>
          <w:jc w:val="center"/>
        </w:trPr>
        <w:tc>
          <w:tcPr>
            <w:tcW w:w="377" w:type="dxa"/>
            <w:vMerge w:val="continue"/>
            <w:tcBorders>
              <w:left w:val="single" w:color="auto" w:sz="4" w:space="0"/>
              <w:right w:val="single" w:color="auto" w:sz="4" w:space="0"/>
            </w:tcBorders>
          </w:tcPr>
          <w:p w14:paraId="1C52B196">
            <w:pPr>
              <w:widowControl/>
              <w:jc w:val="center"/>
              <w:rPr>
                <w:rFonts w:ascii="Times New Roman" w:hAnsi="Times New Roman" w:eastAsia="宋体" w:cs="Times New Roman"/>
                <w:kern w:val="0"/>
                <w:sz w:val="16"/>
                <w:szCs w:val="16"/>
              </w:rPr>
            </w:pPr>
          </w:p>
        </w:tc>
        <w:tc>
          <w:tcPr>
            <w:tcW w:w="752" w:type="dxa"/>
            <w:tcBorders>
              <w:top w:val="nil"/>
              <w:left w:val="single" w:color="auto" w:sz="4" w:space="0"/>
              <w:bottom w:val="single" w:color="auto" w:sz="4" w:space="0"/>
              <w:right w:val="single" w:color="auto" w:sz="4" w:space="0"/>
            </w:tcBorders>
            <w:vAlign w:val="center"/>
          </w:tcPr>
          <w:p w14:paraId="208DF314">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8</w:t>
            </w:r>
          </w:p>
        </w:tc>
        <w:tc>
          <w:tcPr>
            <w:tcW w:w="993" w:type="dxa"/>
            <w:tcBorders>
              <w:top w:val="nil"/>
              <w:left w:val="single" w:color="auto" w:sz="4" w:space="0"/>
              <w:bottom w:val="single" w:color="auto" w:sz="4" w:space="0"/>
              <w:right w:val="single" w:color="auto" w:sz="4" w:space="0"/>
            </w:tcBorders>
            <w:tcMar>
              <w:left w:w="28" w:type="dxa"/>
              <w:right w:w="28" w:type="dxa"/>
            </w:tcMar>
            <w:vAlign w:val="center"/>
          </w:tcPr>
          <w:p w14:paraId="1DF2A4A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617021</w:t>
            </w:r>
          </w:p>
        </w:tc>
        <w:tc>
          <w:tcPr>
            <w:tcW w:w="3527" w:type="dxa"/>
            <w:tcBorders>
              <w:top w:val="nil"/>
              <w:left w:val="nil"/>
              <w:bottom w:val="single" w:color="auto" w:sz="4" w:space="0"/>
              <w:right w:val="single" w:color="auto" w:sz="4" w:space="0"/>
            </w:tcBorders>
            <w:tcMar>
              <w:left w:w="28" w:type="dxa"/>
              <w:right w:w="28" w:type="dxa"/>
            </w:tcMar>
            <w:vAlign w:val="center"/>
          </w:tcPr>
          <w:p w14:paraId="00A2AA8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毕业实习(理学)</w:t>
            </w:r>
          </w:p>
          <w:p w14:paraId="7B73CD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Graduation Practice</w:t>
            </w:r>
          </w:p>
        </w:tc>
        <w:tc>
          <w:tcPr>
            <w:tcW w:w="683" w:type="dxa"/>
            <w:tcBorders>
              <w:top w:val="nil"/>
              <w:left w:val="nil"/>
              <w:bottom w:val="single" w:color="auto" w:sz="4" w:space="0"/>
              <w:right w:val="single" w:color="auto" w:sz="4" w:space="0"/>
            </w:tcBorders>
            <w:tcMar>
              <w:left w:w="28" w:type="dxa"/>
              <w:right w:w="28" w:type="dxa"/>
            </w:tcMar>
            <w:vAlign w:val="center"/>
          </w:tcPr>
          <w:p w14:paraId="24A1D7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296" w:type="dxa"/>
            <w:tcBorders>
              <w:top w:val="nil"/>
              <w:left w:val="nil"/>
              <w:bottom w:val="single" w:color="auto" w:sz="4" w:space="0"/>
              <w:right w:val="single" w:color="auto" w:sz="4" w:space="0"/>
            </w:tcBorders>
            <w:tcMar>
              <w:left w:w="28" w:type="dxa"/>
              <w:right w:w="28" w:type="dxa"/>
            </w:tcMar>
            <w:vAlign w:val="center"/>
          </w:tcPr>
          <w:p w14:paraId="4885DC9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c>
          <w:tcPr>
            <w:tcW w:w="843" w:type="dxa"/>
            <w:vMerge w:val="continue"/>
            <w:tcBorders>
              <w:left w:val="nil"/>
              <w:right w:val="single" w:color="auto" w:sz="4" w:space="0"/>
            </w:tcBorders>
            <w:tcMar>
              <w:left w:w="28" w:type="dxa"/>
              <w:right w:w="28" w:type="dxa"/>
            </w:tcMar>
            <w:vAlign w:val="center"/>
          </w:tcPr>
          <w:p w14:paraId="526CD42A">
            <w:pPr>
              <w:widowControl/>
              <w:jc w:val="center"/>
              <w:rPr>
                <w:rFonts w:ascii="Times New Roman" w:hAnsi="Times New Roman" w:eastAsia="宋体" w:cs="Times New Roman"/>
                <w:kern w:val="0"/>
                <w:sz w:val="22"/>
              </w:rPr>
            </w:pPr>
          </w:p>
        </w:tc>
      </w:tr>
      <w:tr w14:paraId="6107D914">
        <w:tblPrEx>
          <w:tblCellMar>
            <w:top w:w="0" w:type="dxa"/>
            <w:left w:w="108" w:type="dxa"/>
            <w:bottom w:w="0" w:type="dxa"/>
            <w:right w:w="108" w:type="dxa"/>
          </w:tblCellMar>
        </w:tblPrEx>
        <w:trPr>
          <w:trHeight w:val="454" w:hRule="atLeast"/>
          <w:jc w:val="center"/>
        </w:trPr>
        <w:tc>
          <w:tcPr>
            <w:tcW w:w="377" w:type="dxa"/>
            <w:vMerge w:val="continue"/>
            <w:tcBorders>
              <w:left w:val="single" w:color="auto" w:sz="4" w:space="0"/>
              <w:bottom w:val="single" w:color="auto" w:sz="4" w:space="0"/>
              <w:right w:val="single" w:color="auto" w:sz="4" w:space="0"/>
            </w:tcBorders>
          </w:tcPr>
          <w:p w14:paraId="08248F10">
            <w:pPr>
              <w:widowControl/>
              <w:jc w:val="center"/>
              <w:rPr>
                <w:rFonts w:ascii="Times New Roman" w:hAnsi="Times New Roman" w:eastAsia="宋体" w:cs="Times New Roman"/>
                <w:kern w:val="0"/>
                <w:sz w:val="16"/>
                <w:szCs w:val="16"/>
              </w:rPr>
            </w:pPr>
          </w:p>
        </w:tc>
        <w:tc>
          <w:tcPr>
            <w:tcW w:w="752" w:type="dxa"/>
            <w:tcBorders>
              <w:top w:val="nil"/>
              <w:left w:val="single" w:color="auto" w:sz="4" w:space="0"/>
              <w:bottom w:val="single" w:color="auto" w:sz="4" w:space="0"/>
              <w:right w:val="single" w:color="auto" w:sz="4" w:space="0"/>
            </w:tcBorders>
            <w:vAlign w:val="center"/>
          </w:tcPr>
          <w:p w14:paraId="7153EF74">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8</w:t>
            </w:r>
          </w:p>
        </w:tc>
        <w:tc>
          <w:tcPr>
            <w:tcW w:w="993" w:type="dxa"/>
            <w:tcBorders>
              <w:top w:val="nil"/>
              <w:left w:val="single" w:color="auto" w:sz="4" w:space="0"/>
              <w:bottom w:val="single" w:color="auto" w:sz="4" w:space="0"/>
              <w:right w:val="single" w:color="auto" w:sz="4" w:space="0"/>
            </w:tcBorders>
            <w:tcMar>
              <w:left w:w="28" w:type="dxa"/>
              <w:right w:w="28" w:type="dxa"/>
            </w:tcMar>
            <w:vAlign w:val="center"/>
          </w:tcPr>
          <w:p w14:paraId="056AEAE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617016</w:t>
            </w:r>
          </w:p>
        </w:tc>
        <w:tc>
          <w:tcPr>
            <w:tcW w:w="3527" w:type="dxa"/>
            <w:tcBorders>
              <w:top w:val="nil"/>
              <w:left w:val="nil"/>
              <w:bottom w:val="single" w:color="auto" w:sz="4" w:space="0"/>
              <w:right w:val="single" w:color="auto" w:sz="4" w:space="0"/>
            </w:tcBorders>
            <w:tcMar>
              <w:left w:w="28" w:type="dxa"/>
              <w:right w:w="28" w:type="dxa"/>
            </w:tcMar>
            <w:vAlign w:val="center"/>
          </w:tcPr>
          <w:p w14:paraId="71C2055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毕业论文/设计(理学)</w:t>
            </w:r>
          </w:p>
          <w:p w14:paraId="3B52E21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Graduation Thesis/Design</w:t>
            </w:r>
          </w:p>
        </w:tc>
        <w:tc>
          <w:tcPr>
            <w:tcW w:w="683" w:type="dxa"/>
            <w:tcBorders>
              <w:top w:val="nil"/>
              <w:left w:val="nil"/>
              <w:bottom w:val="single" w:color="auto" w:sz="4" w:space="0"/>
              <w:right w:val="single" w:color="auto" w:sz="4" w:space="0"/>
            </w:tcBorders>
            <w:tcMar>
              <w:left w:w="28" w:type="dxa"/>
              <w:right w:w="28" w:type="dxa"/>
            </w:tcMar>
            <w:vAlign w:val="center"/>
          </w:tcPr>
          <w:p w14:paraId="75B9961A">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8</w:t>
            </w:r>
          </w:p>
        </w:tc>
        <w:tc>
          <w:tcPr>
            <w:tcW w:w="1296" w:type="dxa"/>
            <w:tcBorders>
              <w:top w:val="nil"/>
              <w:left w:val="nil"/>
              <w:bottom w:val="single" w:color="auto" w:sz="4" w:space="0"/>
              <w:right w:val="single" w:color="auto" w:sz="4" w:space="0"/>
            </w:tcBorders>
            <w:tcMar>
              <w:left w:w="28" w:type="dxa"/>
              <w:right w:w="28" w:type="dxa"/>
            </w:tcMar>
            <w:vAlign w:val="center"/>
          </w:tcPr>
          <w:p w14:paraId="0F2A148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8</w:t>
            </w:r>
          </w:p>
        </w:tc>
        <w:tc>
          <w:tcPr>
            <w:tcW w:w="843" w:type="dxa"/>
            <w:vMerge w:val="continue"/>
            <w:tcBorders>
              <w:left w:val="nil"/>
              <w:bottom w:val="single" w:color="auto" w:sz="4" w:space="0"/>
              <w:right w:val="single" w:color="auto" w:sz="4" w:space="0"/>
            </w:tcBorders>
            <w:tcMar>
              <w:left w:w="28" w:type="dxa"/>
              <w:right w:w="28" w:type="dxa"/>
            </w:tcMar>
            <w:vAlign w:val="center"/>
          </w:tcPr>
          <w:p w14:paraId="5C631ACC">
            <w:pPr>
              <w:widowControl/>
              <w:jc w:val="center"/>
              <w:rPr>
                <w:rFonts w:ascii="Times New Roman" w:hAnsi="Times New Roman" w:eastAsia="宋体" w:cs="Times New Roman"/>
                <w:kern w:val="0"/>
                <w:sz w:val="22"/>
              </w:rPr>
            </w:pPr>
          </w:p>
        </w:tc>
      </w:tr>
    </w:tbl>
    <w:p w14:paraId="051FAD5C">
      <w:pPr>
        <w:spacing w:line="360" w:lineRule="auto"/>
        <w:ind w:firstLine="601"/>
        <w:rPr>
          <w:rFonts w:ascii="Times New Roman" w:hAnsi="Times New Roman" w:cs="Times New Roman"/>
          <w:color w:val="000000" w:themeColor="text1"/>
          <w:sz w:val="24"/>
          <w14:textFill>
            <w14:solidFill>
              <w14:schemeClr w14:val="tx1"/>
            </w14:solidFill>
          </w14:textFill>
        </w:rPr>
      </w:pPr>
    </w:p>
    <w:p w14:paraId="2B4A54C6">
      <w:pPr>
        <w:ind w:firstLine="600"/>
        <w:rPr>
          <w:rFonts w:ascii="仿宋" w:hAnsi="仿宋" w:eastAsia="仿宋"/>
          <w:sz w:val="28"/>
        </w:rPr>
      </w:pPr>
      <w:r>
        <w:rPr>
          <w:rFonts w:hint="eastAsia" w:ascii="仿宋" w:hAnsi="仿宋" w:eastAsia="仿宋"/>
          <w:sz w:val="28"/>
        </w:rPr>
        <w:t>五、修读建议</w:t>
      </w:r>
    </w:p>
    <w:p w14:paraId="5DA30C2A">
      <w:pPr>
        <w:ind w:firstLine="600"/>
        <w:rPr>
          <w:rFonts w:ascii="仿宋" w:hAnsi="仿宋" w:eastAsia="仿宋"/>
          <w:sz w:val="28"/>
        </w:rPr>
      </w:pPr>
      <w:r>
        <w:rPr>
          <w:rFonts w:hint="eastAsia" w:ascii="仿宋" w:hAnsi="仿宋" w:eastAsia="仿宋"/>
          <w:sz w:val="28"/>
        </w:rPr>
        <w:t>1.分学期建议学生修读课程时最多不超过</w:t>
      </w:r>
      <w:r>
        <w:rPr>
          <w:rFonts w:ascii="仿宋" w:hAnsi="仿宋" w:eastAsia="仿宋"/>
          <w:sz w:val="28"/>
        </w:rPr>
        <w:t>30</w:t>
      </w:r>
      <w:r>
        <w:rPr>
          <w:rFonts w:hint="eastAsia" w:ascii="仿宋" w:hAnsi="仿宋" w:eastAsia="仿宋"/>
          <w:sz w:val="28"/>
        </w:rPr>
        <w:t>学分，最少不低于</w:t>
      </w:r>
      <w:r>
        <w:rPr>
          <w:rFonts w:ascii="仿宋" w:hAnsi="仿宋" w:eastAsia="仿宋"/>
          <w:sz w:val="28"/>
        </w:rPr>
        <w:t>12</w:t>
      </w:r>
      <w:r>
        <w:rPr>
          <w:rFonts w:hint="eastAsia" w:ascii="仿宋" w:hAnsi="仿宋" w:eastAsia="仿宋"/>
          <w:sz w:val="28"/>
        </w:rPr>
        <w:t>学分（总学分及修读课程须满足本指南第四条所列要求）。</w:t>
      </w:r>
    </w:p>
    <w:p w14:paraId="53169819">
      <w:pPr>
        <w:ind w:firstLine="600"/>
        <w:rPr>
          <w:rFonts w:ascii="仿宋" w:hAnsi="仿宋" w:eastAsia="仿宋"/>
          <w:sz w:val="28"/>
        </w:rPr>
      </w:pPr>
      <w:r>
        <w:rPr>
          <w:rFonts w:hint="eastAsia" w:ascii="仿宋" w:hAnsi="仿宋" w:eastAsia="仿宋"/>
          <w:sz w:val="28"/>
        </w:rPr>
        <w:t>2</w:t>
      </w:r>
      <w:r>
        <w:rPr>
          <w:rFonts w:ascii="仿宋" w:hAnsi="仿宋" w:eastAsia="仿宋"/>
          <w:sz w:val="28"/>
        </w:rPr>
        <w:t>.通识教育</w:t>
      </w:r>
      <w:r>
        <w:rPr>
          <w:rFonts w:hint="eastAsia" w:ascii="仿宋" w:hAnsi="仿宋" w:eastAsia="仿宋"/>
          <w:sz w:val="28"/>
        </w:rPr>
        <w:t>类</w:t>
      </w:r>
      <w:r>
        <w:rPr>
          <w:rFonts w:ascii="仿宋" w:hAnsi="仿宋" w:eastAsia="仿宋"/>
          <w:sz w:val="28"/>
        </w:rPr>
        <w:t>课程修读</w:t>
      </w:r>
      <w:r>
        <w:rPr>
          <w:rFonts w:hint="eastAsia" w:ascii="仿宋" w:hAnsi="仿宋" w:eastAsia="仿宋"/>
          <w:sz w:val="28"/>
        </w:rPr>
        <w:t>建议</w:t>
      </w:r>
    </w:p>
    <w:p w14:paraId="24D5E60E">
      <w:pPr>
        <w:ind w:firstLine="600"/>
        <w:rPr>
          <w:rFonts w:ascii="仿宋" w:hAnsi="仿宋" w:eastAsia="仿宋"/>
          <w:sz w:val="28"/>
        </w:rPr>
      </w:pPr>
      <w:r>
        <w:rPr>
          <w:rFonts w:hint="eastAsia" w:ascii="仿宋" w:hAnsi="仿宋" w:eastAsia="仿宋"/>
          <w:sz w:val="28"/>
        </w:rPr>
        <w:t>（1）通识必修课程</w:t>
      </w:r>
    </w:p>
    <w:p w14:paraId="3CE75AF0">
      <w:pPr>
        <w:ind w:firstLine="600"/>
        <w:rPr>
          <w:rFonts w:ascii="仿宋" w:hAnsi="仿宋" w:eastAsia="仿宋"/>
          <w:sz w:val="28"/>
        </w:rPr>
      </w:pPr>
      <w:r>
        <w:rPr>
          <w:rFonts w:hint="eastAsia" w:ascii="仿宋" w:hAnsi="仿宋" w:eastAsia="仿宋"/>
          <w:sz w:val="28"/>
        </w:rPr>
        <w:t>学期固定，按课表修读；大学英语采用分层教学。</w:t>
      </w:r>
    </w:p>
    <w:p w14:paraId="12987757">
      <w:pPr>
        <w:ind w:firstLine="600"/>
        <w:rPr>
          <w:rFonts w:ascii="仿宋" w:hAnsi="仿宋" w:eastAsia="仿宋"/>
          <w:sz w:val="28"/>
        </w:rPr>
      </w:pPr>
      <w:r>
        <w:rPr>
          <w:rFonts w:ascii="仿宋" w:hAnsi="仿宋" w:eastAsia="仿宋"/>
          <w:sz w:val="28"/>
        </w:rPr>
        <w:t>（</w:t>
      </w:r>
      <w:r>
        <w:rPr>
          <w:rFonts w:hint="eastAsia" w:ascii="仿宋" w:hAnsi="仿宋" w:eastAsia="仿宋"/>
          <w:sz w:val="28"/>
        </w:rPr>
        <w:t>2</w:t>
      </w:r>
      <w:r>
        <w:rPr>
          <w:rFonts w:ascii="仿宋" w:hAnsi="仿宋" w:eastAsia="仿宋"/>
          <w:sz w:val="28"/>
        </w:rPr>
        <w:t>）</w:t>
      </w:r>
      <w:r>
        <w:rPr>
          <w:rFonts w:hint="eastAsia" w:ascii="仿宋" w:hAnsi="仿宋" w:eastAsia="仿宋"/>
          <w:sz w:val="28"/>
        </w:rPr>
        <w:t>通识选修课程</w:t>
      </w:r>
    </w:p>
    <w:p w14:paraId="7E270963">
      <w:pPr>
        <w:ind w:firstLine="600"/>
        <w:rPr>
          <w:rFonts w:ascii="仿宋" w:hAnsi="仿宋" w:eastAsia="仿宋"/>
          <w:sz w:val="28"/>
        </w:rPr>
      </w:pPr>
      <w:r>
        <w:rPr>
          <w:rFonts w:ascii="仿宋" w:hAnsi="仿宋" w:eastAsia="仿宋"/>
          <w:sz w:val="28"/>
        </w:rPr>
        <w:t>见下表，</w:t>
      </w:r>
      <w:r>
        <w:rPr>
          <w:rFonts w:hint="eastAsia" w:ascii="仿宋" w:hAnsi="仿宋" w:eastAsia="仿宋"/>
          <w:sz w:val="28"/>
        </w:rPr>
        <w:t>需修读1</w:t>
      </w:r>
      <w:r>
        <w:rPr>
          <w:rFonts w:ascii="仿宋" w:hAnsi="仿宋" w:eastAsia="仿宋"/>
          <w:sz w:val="28"/>
        </w:rPr>
        <w:t>5</w:t>
      </w:r>
      <w:r>
        <w:rPr>
          <w:rFonts w:hint="eastAsia" w:ascii="仿宋" w:hAnsi="仿宋" w:eastAsia="仿宋"/>
          <w:sz w:val="28"/>
        </w:rPr>
        <w:t>学分，其中</w:t>
      </w:r>
      <w:r>
        <w:rPr>
          <w:rFonts w:ascii="仿宋" w:hAnsi="仿宋" w:eastAsia="仿宋"/>
          <w:sz w:val="28"/>
        </w:rPr>
        <w:t>美育课程（须修读2学分，可多门）</w:t>
      </w:r>
      <w:r>
        <w:rPr>
          <w:rFonts w:hint="eastAsia" w:ascii="仿宋" w:hAnsi="仿宋" w:eastAsia="仿宋"/>
          <w:sz w:val="28"/>
        </w:rPr>
        <w:t>和全校性公选课（含A系列选修课程）（须修读6学分，可多门）修读学期视学校开出时间而定，建议在大一和大二尽早选修。</w:t>
      </w:r>
    </w:p>
    <w:tbl>
      <w:tblPr>
        <w:tblStyle w:val="4"/>
        <w:tblW w:w="10293" w:type="dxa"/>
        <w:jc w:val="center"/>
        <w:tblLayout w:type="autofit"/>
        <w:tblCellMar>
          <w:top w:w="0" w:type="dxa"/>
          <w:left w:w="108" w:type="dxa"/>
          <w:bottom w:w="0" w:type="dxa"/>
          <w:right w:w="108" w:type="dxa"/>
        </w:tblCellMar>
      </w:tblPr>
      <w:tblGrid>
        <w:gridCol w:w="704"/>
        <w:gridCol w:w="819"/>
        <w:gridCol w:w="2916"/>
        <w:gridCol w:w="662"/>
        <w:gridCol w:w="653"/>
        <w:gridCol w:w="653"/>
        <w:gridCol w:w="653"/>
        <w:gridCol w:w="653"/>
        <w:gridCol w:w="662"/>
        <w:gridCol w:w="1273"/>
        <w:gridCol w:w="645"/>
      </w:tblGrid>
      <w:tr w14:paraId="5FB5FFFB">
        <w:tblPrEx>
          <w:tblCellMar>
            <w:top w:w="0" w:type="dxa"/>
            <w:left w:w="108" w:type="dxa"/>
            <w:bottom w:w="0" w:type="dxa"/>
            <w:right w:w="108" w:type="dxa"/>
          </w:tblCellMar>
        </w:tblPrEx>
        <w:trPr>
          <w:trHeight w:val="454" w:hRule="atLeast"/>
          <w:jc w:val="center"/>
        </w:trPr>
        <w:tc>
          <w:tcPr>
            <w:tcW w:w="704"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AA011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通识选修课程</w:t>
            </w:r>
          </w:p>
        </w:tc>
        <w:tc>
          <w:tcPr>
            <w:tcW w:w="819" w:type="dxa"/>
            <w:tcBorders>
              <w:top w:val="single" w:color="auto" w:sz="4" w:space="0"/>
              <w:left w:val="nil"/>
              <w:bottom w:val="single" w:color="auto" w:sz="4" w:space="0"/>
              <w:right w:val="single" w:color="auto" w:sz="4" w:space="0"/>
            </w:tcBorders>
            <w:tcMar>
              <w:left w:w="28" w:type="dxa"/>
              <w:right w:w="28" w:type="dxa"/>
            </w:tcMar>
            <w:vAlign w:val="center"/>
          </w:tcPr>
          <w:p w14:paraId="29C9632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602495</w:t>
            </w:r>
          </w:p>
        </w:tc>
        <w:tc>
          <w:tcPr>
            <w:tcW w:w="2916" w:type="dxa"/>
            <w:tcBorders>
              <w:top w:val="single" w:color="auto" w:sz="4" w:space="0"/>
              <w:left w:val="nil"/>
              <w:bottom w:val="single" w:color="auto" w:sz="4" w:space="0"/>
              <w:right w:val="single" w:color="auto" w:sz="4" w:space="0"/>
            </w:tcBorders>
            <w:tcMar>
              <w:left w:w="28" w:type="dxa"/>
              <w:right w:w="28" w:type="dxa"/>
            </w:tcMar>
            <w:vAlign w:val="center"/>
          </w:tcPr>
          <w:p w14:paraId="2DEEBAB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四史系列课程</w:t>
            </w:r>
          </w:p>
          <w:p w14:paraId="3A7E0A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The Four Histories</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1077BC0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5C758D5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24BC4E4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67139D1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767E1DA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5F4530A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273" w:type="dxa"/>
            <w:tcBorders>
              <w:top w:val="single" w:color="auto" w:sz="4" w:space="0"/>
              <w:left w:val="nil"/>
              <w:bottom w:val="single" w:color="auto" w:sz="4" w:space="0"/>
              <w:right w:val="single" w:color="auto" w:sz="4" w:space="0"/>
            </w:tcBorders>
            <w:tcMar>
              <w:left w:w="28" w:type="dxa"/>
              <w:right w:w="28" w:type="dxa"/>
            </w:tcMar>
            <w:vAlign w:val="center"/>
          </w:tcPr>
          <w:p w14:paraId="7C68DA3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45" w:type="dxa"/>
            <w:tcBorders>
              <w:top w:val="single" w:color="auto" w:sz="4" w:space="0"/>
              <w:left w:val="nil"/>
              <w:bottom w:val="single" w:color="auto" w:sz="4" w:space="0"/>
              <w:right w:val="single" w:color="auto" w:sz="4" w:space="0"/>
            </w:tcBorders>
            <w:tcMar>
              <w:left w:w="28" w:type="dxa"/>
              <w:right w:w="28" w:type="dxa"/>
            </w:tcMar>
            <w:vAlign w:val="center"/>
          </w:tcPr>
          <w:p w14:paraId="5D88AF3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4C61ACF8">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42A32D2">
            <w:pPr>
              <w:widowControl/>
              <w:jc w:val="left"/>
              <w:rPr>
                <w:rFonts w:ascii="Times New Roman" w:hAnsi="Times New Roman" w:eastAsia="宋体" w:cs="Times New Roman"/>
                <w:kern w:val="0"/>
                <w:sz w:val="20"/>
                <w:szCs w:val="20"/>
              </w:rPr>
            </w:pPr>
          </w:p>
        </w:tc>
        <w:tc>
          <w:tcPr>
            <w:tcW w:w="819" w:type="dxa"/>
            <w:tcBorders>
              <w:top w:val="nil"/>
              <w:left w:val="nil"/>
              <w:bottom w:val="single" w:color="auto" w:sz="4" w:space="0"/>
              <w:right w:val="single" w:color="auto" w:sz="4" w:space="0"/>
            </w:tcBorders>
            <w:tcMar>
              <w:left w:w="28" w:type="dxa"/>
              <w:right w:w="28" w:type="dxa"/>
            </w:tcMar>
            <w:vAlign w:val="center"/>
          </w:tcPr>
          <w:p w14:paraId="41EC9F0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2916" w:type="dxa"/>
            <w:tcBorders>
              <w:top w:val="nil"/>
              <w:left w:val="nil"/>
              <w:bottom w:val="single" w:color="auto" w:sz="4" w:space="0"/>
              <w:right w:val="single" w:color="auto" w:sz="4" w:space="0"/>
            </w:tcBorders>
            <w:tcMar>
              <w:left w:w="28" w:type="dxa"/>
              <w:right w:w="28" w:type="dxa"/>
            </w:tcMar>
            <w:vAlign w:val="center"/>
          </w:tcPr>
          <w:p w14:paraId="2D9E536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美育课程</w:t>
            </w:r>
          </w:p>
          <w:p w14:paraId="2DF220D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Aesthetic Education Courses</w:t>
            </w:r>
          </w:p>
        </w:tc>
        <w:tc>
          <w:tcPr>
            <w:tcW w:w="662" w:type="dxa"/>
            <w:tcBorders>
              <w:top w:val="nil"/>
              <w:left w:val="nil"/>
              <w:bottom w:val="single" w:color="auto" w:sz="4" w:space="0"/>
              <w:right w:val="single" w:color="auto" w:sz="4" w:space="0"/>
            </w:tcBorders>
            <w:tcMar>
              <w:left w:w="28" w:type="dxa"/>
              <w:right w:w="28" w:type="dxa"/>
            </w:tcMar>
            <w:vAlign w:val="center"/>
          </w:tcPr>
          <w:p w14:paraId="3CE26EB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653" w:type="dxa"/>
            <w:tcBorders>
              <w:top w:val="nil"/>
              <w:left w:val="nil"/>
              <w:bottom w:val="single" w:color="auto" w:sz="4" w:space="0"/>
              <w:right w:val="single" w:color="auto" w:sz="4" w:space="0"/>
            </w:tcBorders>
            <w:tcMar>
              <w:left w:w="28" w:type="dxa"/>
              <w:right w:w="28" w:type="dxa"/>
            </w:tcMar>
            <w:vAlign w:val="center"/>
          </w:tcPr>
          <w:p w14:paraId="55BEF69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1A06E5F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15B0BF7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nil"/>
              <w:left w:val="nil"/>
              <w:bottom w:val="single" w:color="auto" w:sz="4" w:space="0"/>
              <w:right w:val="single" w:color="auto" w:sz="4" w:space="0"/>
            </w:tcBorders>
            <w:tcMar>
              <w:left w:w="28" w:type="dxa"/>
              <w:right w:w="28" w:type="dxa"/>
            </w:tcMar>
            <w:vAlign w:val="center"/>
          </w:tcPr>
          <w:p w14:paraId="38AD514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nil"/>
              <w:left w:val="nil"/>
              <w:bottom w:val="single" w:color="auto" w:sz="4" w:space="0"/>
              <w:right w:val="single" w:color="auto" w:sz="4" w:space="0"/>
            </w:tcBorders>
            <w:tcMar>
              <w:left w:w="28" w:type="dxa"/>
              <w:right w:w="28" w:type="dxa"/>
            </w:tcMar>
            <w:vAlign w:val="center"/>
          </w:tcPr>
          <w:p w14:paraId="6C13FAF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1273" w:type="dxa"/>
            <w:tcBorders>
              <w:top w:val="nil"/>
              <w:left w:val="nil"/>
              <w:bottom w:val="single" w:color="auto" w:sz="4" w:space="0"/>
              <w:right w:val="single" w:color="auto" w:sz="4" w:space="0"/>
            </w:tcBorders>
            <w:tcMar>
              <w:left w:w="28" w:type="dxa"/>
              <w:right w:w="28" w:type="dxa"/>
            </w:tcMar>
            <w:vAlign w:val="center"/>
          </w:tcPr>
          <w:p w14:paraId="558FBE5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全校开出</w:t>
            </w:r>
          </w:p>
        </w:tc>
        <w:tc>
          <w:tcPr>
            <w:tcW w:w="645" w:type="dxa"/>
            <w:tcBorders>
              <w:top w:val="nil"/>
              <w:left w:val="nil"/>
              <w:bottom w:val="single" w:color="auto" w:sz="4" w:space="0"/>
              <w:right w:val="single" w:color="auto" w:sz="4" w:space="0"/>
            </w:tcBorders>
            <w:tcMar>
              <w:left w:w="28" w:type="dxa"/>
              <w:right w:w="28" w:type="dxa"/>
            </w:tcMar>
            <w:vAlign w:val="center"/>
          </w:tcPr>
          <w:p w14:paraId="06858C3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61BF9110">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A357165">
            <w:pPr>
              <w:widowControl/>
              <w:jc w:val="left"/>
              <w:rPr>
                <w:rFonts w:ascii="Times New Roman" w:hAnsi="Times New Roman" w:eastAsia="宋体" w:cs="Times New Roman"/>
                <w:kern w:val="0"/>
                <w:sz w:val="20"/>
                <w:szCs w:val="20"/>
              </w:rPr>
            </w:pPr>
          </w:p>
        </w:tc>
        <w:tc>
          <w:tcPr>
            <w:tcW w:w="819" w:type="dxa"/>
            <w:tcBorders>
              <w:top w:val="nil"/>
              <w:left w:val="nil"/>
              <w:bottom w:val="single" w:color="auto" w:sz="4" w:space="0"/>
              <w:right w:val="single" w:color="auto" w:sz="4" w:space="0"/>
            </w:tcBorders>
            <w:tcMar>
              <w:left w:w="28" w:type="dxa"/>
              <w:right w:w="28" w:type="dxa"/>
            </w:tcMar>
            <w:vAlign w:val="center"/>
          </w:tcPr>
          <w:p w14:paraId="4F4C1E9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603069</w:t>
            </w:r>
          </w:p>
        </w:tc>
        <w:tc>
          <w:tcPr>
            <w:tcW w:w="2916" w:type="dxa"/>
            <w:tcBorders>
              <w:top w:val="nil"/>
              <w:left w:val="nil"/>
              <w:bottom w:val="single" w:color="auto" w:sz="4" w:space="0"/>
              <w:right w:val="single" w:color="auto" w:sz="4" w:space="0"/>
            </w:tcBorders>
            <w:tcMar>
              <w:left w:w="28" w:type="dxa"/>
              <w:right w:w="28" w:type="dxa"/>
            </w:tcMar>
            <w:vAlign w:val="center"/>
          </w:tcPr>
          <w:p w14:paraId="363E33B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语言类课程选修课</w:t>
            </w:r>
          </w:p>
          <w:p w14:paraId="0B53ABE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Language Courses</w:t>
            </w:r>
          </w:p>
        </w:tc>
        <w:tc>
          <w:tcPr>
            <w:tcW w:w="662" w:type="dxa"/>
            <w:tcBorders>
              <w:top w:val="nil"/>
              <w:left w:val="nil"/>
              <w:bottom w:val="single" w:color="auto" w:sz="4" w:space="0"/>
              <w:right w:val="single" w:color="auto" w:sz="4" w:space="0"/>
            </w:tcBorders>
            <w:tcMar>
              <w:left w:w="28" w:type="dxa"/>
              <w:right w:w="28" w:type="dxa"/>
            </w:tcMar>
            <w:vAlign w:val="center"/>
          </w:tcPr>
          <w:p w14:paraId="23F7B43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653" w:type="dxa"/>
            <w:tcBorders>
              <w:top w:val="nil"/>
              <w:left w:val="nil"/>
              <w:bottom w:val="single" w:color="auto" w:sz="4" w:space="0"/>
              <w:right w:val="single" w:color="auto" w:sz="4" w:space="0"/>
            </w:tcBorders>
            <w:tcMar>
              <w:left w:w="28" w:type="dxa"/>
              <w:right w:w="28" w:type="dxa"/>
            </w:tcMar>
            <w:vAlign w:val="center"/>
          </w:tcPr>
          <w:p w14:paraId="70CA356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187018A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1F6D620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nil"/>
              <w:left w:val="nil"/>
              <w:bottom w:val="single" w:color="auto" w:sz="4" w:space="0"/>
              <w:right w:val="single" w:color="auto" w:sz="4" w:space="0"/>
            </w:tcBorders>
            <w:tcMar>
              <w:left w:w="28" w:type="dxa"/>
              <w:right w:w="28" w:type="dxa"/>
            </w:tcMar>
            <w:vAlign w:val="center"/>
          </w:tcPr>
          <w:p w14:paraId="42559CD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nil"/>
              <w:left w:val="nil"/>
              <w:bottom w:val="single" w:color="auto" w:sz="4" w:space="0"/>
              <w:right w:val="single" w:color="auto" w:sz="4" w:space="0"/>
            </w:tcBorders>
            <w:tcMar>
              <w:left w:w="28" w:type="dxa"/>
              <w:right w:w="28" w:type="dxa"/>
            </w:tcMar>
            <w:vAlign w:val="center"/>
          </w:tcPr>
          <w:p w14:paraId="696E2A0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273" w:type="dxa"/>
            <w:tcBorders>
              <w:top w:val="nil"/>
              <w:left w:val="nil"/>
              <w:bottom w:val="single" w:color="auto" w:sz="4" w:space="0"/>
              <w:right w:val="single" w:color="auto" w:sz="4" w:space="0"/>
            </w:tcBorders>
            <w:tcMar>
              <w:left w:w="28" w:type="dxa"/>
              <w:right w:w="28" w:type="dxa"/>
            </w:tcMar>
            <w:vAlign w:val="center"/>
          </w:tcPr>
          <w:p w14:paraId="424F7DE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人文与法学学院/外国语学院</w:t>
            </w:r>
          </w:p>
        </w:tc>
        <w:tc>
          <w:tcPr>
            <w:tcW w:w="645" w:type="dxa"/>
            <w:tcBorders>
              <w:top w:val="nil"/>
              <w:left w:val="nil"/>
              <w:bottom w:val="single" w:color="auto" w:sz="4" w:space="0"/>
              <w:right w:val="single" w:color="auto" w:sz="4" w:space="0"/>
            </w:tcBorders>
            <w:tcMar>
              <w:left w:w="28" w:type="dxa"/>
              <w:right w:w="28" w:type="dxa"/>
            </w:tcMar>
            <w:vAlign w:val="center"/>
          </w:tcPr>
          <w:p w14:paraId="7E9CD5B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32F35D2D">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D2D0D06">
            <w:pPr>
              <w:widowControl/>
              <w:jc w:val="left"/>
              <w:rPr>
                <w:rFonts w:ascii="Times New Roman" w:hAnsi="Times New Roman" w:eastAsia="宋体" w:cs="Times New Roman"/>
                <w:kern w:val="0"/>
                <w:sz w:val="20"/>
                <w:szCs w:val="20"/>
              </w:rPr>
            </w:pPr>
          </w:p>
        </w:tc>
        <w:tc>
          <w:tcPr>
            <w:tcW w:w="819" w:type="dxa"/>
            <w:tcBorders>
              <w:top w:val="single" w:color="auto" w:sz="4" w:space="0"/>
              <w:left w:val="nil"/>
              <w:bottom w:val="single" w:color="auto" w:sz="4" w:space="0"/>
              <w:right w:val="single" w:color="auto" w:sz="4" w:space="0"/>
            </w:tcBorders>
            <w:tcMar>
              <w:left w:w="28" w:type="dxa"/>
              <w:right w:w="28" w:type="dxa"/>
            </w:tcMar>
            <w:vAlign w:val="center"/>
          </w:tcPr>
          <w:p w14:paraId="14595C7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2916" w:type="dxa"/>
            <w:tcBorders>
              <w:top w:val="single" w:color="auto" w:sz="4" w:space="0"/>
              <w:left w:val="nil"/>
              <w:bottom w:val="single" w:color="auto" w:sz="4" w:space="0"/>
              <w:right w:val="single" w:color="auto" w:sz="4" w:space="0"/>
            </w:tcBorders>
            <w:tcMar>
              <w:left w:w="28" w:type="dxa"/>
              <w:right w:w="28" w:type="dxa"/>
            </w:tcMar>
            <w:vAlign w:val="center"/>
          </w:tcPr>
          <w:p w14:paraId="433D57C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全校性公选课（含A系列选修课程）</w:t>
            </w:r>
          </w:p>
          <w:p w14:paraId="235CAA7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University Elective Courses（A Series）</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3504237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7AD097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96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2F45174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96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089AEEF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3ACE29F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122D817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1273" w:type="dxa"/>
            <w:tcBorders>
              <w:top w:val="single" w:color="auto" w:sz="4" w:space="0"/>
              <w:left w:val="nil"/>
              <w:bottom w:val="single" w:color="auto" w:sz="4" w:space="0"/>
              <w:right w:val="single" w:color="auto" w:sz="4" w:space="0"/>
            </w:tcBorders>
            <w:tcMar>
              <w:left w:w="28" w:type="dxa"/>
              <w:right w:w="28" w:type="dxa"/>
            </w:tcMar>
            <w:vAlign w:val="center"/>
          </w:tcPr>
          <w:p w14:paraId="76CD63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全校开出</w:t>
            </w:r>
          </w:p>
        </w:tc>
        <w:tc>
          <w:tcPr>
            <w:tcW w:w="645" w:type="dxa"/>
            <w:tcBorders>
              <w:top w:val="single" w:color="auto" w:sz="4" w:space="0"/>
              <w:left w:val="nil"/>
              <w:bottom w:val="single" w:color="auto" w:sz="4" w:space="0"/>
              <w:right w:val="single" w:color="auto" w:sz="4" w:space="0"/>
            </w:tcBorders>
            <w:tcMar>
              <w:left w:w="28" w:type="dxa"/>
              <w:right w:w="28" w:type="dxa"/>
            </w:tcMar>
            <w:vAlign w:val="center"/>
          </w:tcPr>
          <w:p w14:paraId="40630CE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432C244B">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nil"/>
              <w:right w:val="single" w:color="auto" w:sz="4" w:space="0"/>
            </w:tcBorders>
            <w:tcMar>
              <w:left w:w="28" w:type="dxa"/>
              <w:right w:w="28" w:type="dxa"/>
            </w:tcMar>
            <w:vAlign w:val="center"/>
          </w:tcPr>
          <w:p w14:paraId="3D4A5DF7">
            <w:pPr>
              <w:widowControl/>
              <w:jc w:val="left"/>
              <w:rPr>
                <w:rFonts w:ascii="Times New Roman" w:hAnsi="Times New Roman" w:eastAsia="宋体" w:cs="Times New Roman"/>
                <w:kern w:val="0"/>
                <w:sz w:val="20"/>
                <w:szCs w:val="20"/>
              </w:rPr>
            </w:pPr>
          </w:p>
        </w:tc>
        <w:tc>
          <w:tcPr>
            <w:tcW w:w="819" w:type="dxa"/>
            <w:tcBorders>
              <w:top w:val="nil"/>
              <w:left w:val="nil"/>
              <w:bottom w:val="nil"/>
              <w:right w:val="single" w:color="auto" w:sz="4" w:space="0"/>
            </w:tcBorders>
            <w:tcMar>
              <w:left w:w="28" w:type="dxa"/>
              <w:right w:w="28" w:type="dxa"/>
            </w:tcMar>
            <w:vAlign w:val="center"/>
          </w:tcPr>
          <w:p w14:paraId="6903A5A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603065</w:t>
            </w:r>
          </w:p>
        </w:tc>
        <w:tc>
          <w:tcPr>
            <w:tcW w:w="2916" w:type="dxa"/>
            <w:tcBorders>
              <w:top w:val="nil"/>
              <w:left w:val="nil"/>
              <w:bottom w:val="nil"/>
              <w:right w:val="single" w:color="auto" w:sz="4" w:space="0"/>
            </w:tcBorders>
            <w:tcMar>
              <w:left w:w="28" w:type="dxa"/>
              <w:right w:w="28" w:type="dxa"/>
            </w:tcMar>
            <w:vAlign w:val="center"/>
          </w:tcPr>
          <w:p w14:paraId="4BF7824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Python语言程序设计（公共课）</w:t>
            </w:r>
          </w:p>
          <w:p w14:paraId="714D28D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Python Programming</w:t>
            </w:r>
          </w:p>
        </w:tc>
        <w:tc>
          <w:tcPr>
            <w:tcW w:w="662" w:type="dxa"/>
            <w:tcBorders>
              <w:top w:val="nil"/>
              <w:left w:val="nil"/>
              <w:bottom w:val="nil"/>
              <w:right w:val="single" w:color="auto" w:sz="4" w:space="0"/>
            </w:tcBorders>
            <w:tcMar>
              <w:left w:w="28" w:type="dxa"/>
              <w:right w:w="28" w:type="dxa"/>
            </w:tcMar>
            <w:vAlign w:val="center"/>
          </w:tcPr>
          <w:p w14:paraId="3823CA0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653" w:type="dxa"/>
            <w:tcBorders>
              <w:top w:val="nil"/>
              <w:left w:val="nil"/>
              <w:bottom w:val="nil"/>
              <w:right w:val="single" w:color="auto" w:sz="4" w:space="0"/>
            </w:tcBorders>
            <w:tcMar>
              <w:left w:w="28" w:type="dxa"/>
              <w:right w:w="28" w:type="dxa"/>
            </w:tcMar>
            <w:vAlign w:val="center"/>
          </w:tcPr>
          <w:p w14:paraId="5009F17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653" w:type="dxa"/>
            <w:tcBorders>
              <w:top w:val="nil"/>
              <w:left w:val="nil"/>
              <w:bottom w:val="nil"/>
              <w:right w:val="single" w:color="auto" w:sz="4" w:space="0"/>
            </w:tcBorders>
            <w:tcMar>
              <w:left w:w="28" w:type="dxa"/>
              <w:right w:w="28" w:type="dxa"/>
            </w:tcMar>
            <w:vAlign w:val="center"/>
          </w:tcPr>
          <w:p w14:paraId="28813F4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653" w:type="dxa"/>
            <w:tcBorders>
              <w:top w:val="nil"/>
              <w:left w:val="nil"/>
              <w:bottom w:val="nil"/>
              <w:right w:val="single" w:color="auto" w:sz="4" w:space="0"/>
            </w:tcBorders>
            <w:tcMar>
              <w:left w:w="28" w:type="dxa"/>
              <w:right w:w="28" w:type="dxa"/>
            </w:tcMar>
            <w:vAlign w:val="center"/>
          </w:tcPr>
          <w:p w14:paraId="0165EAA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653" w:type="dxa"/>
            <w:tcBorders>
              <w:top w:val="nil"/>
              <w:left w:val="nil"/>
              <w:bottom w:val="nil"/>
              <w:right w:val="single" w:color="auto" w:sz="4" w:space="0"/>
            </w:tcBorders>
            <w:tcMar>
              <w:left w:w="28" w:type="dxa"/>
              <w:right w:w="28" w:type="dxa"/>
            </w:tcMar>
            <w:vAlign w:val="center"/>
          </w:tcPr>
          <w:p w14:paraId="3DE7CA4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nil"/>
              <w:left w:val="nil"/>
              <w:bottom w:val="nil"/>
              <w:right w:val="single" w:color="auto" w:sz="4" w:space="0"/>
            </w:tcBorders>
            <w:tcMar>
              <w:left w:w="28" w:type="dxa"/>
              <w:right w:w="28" w:type="dxa"/>
            </w:tcMar>
            <w:vAlign w:val="center"/>
          </w:tcPr>
          <w:p w14:paraId="0048F0A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273" w:type="dxa"/>
            <w:tcBorders>
              <w:top w:val="nil"/>
              <w:left w:val="nil"/>
              <w:bottom w:val="nil"/>
              <w:right w:val="single" w:color="auto" w:sz="4" w:space="0"/>
            </w:tcBorders>
            <w:tcMar>
              <w:left w:w="28" w:type="dxa"/>
              <w:right w:w="28" w:type="dxa"/>
            </w:tcMar>
            <w:vAlign w:val="center"/>
          </w:tcPr>
          <w:p w14:paraId="0945CFB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数学与信息学院（软件学院）</w:t>
            </w:r>
          </w:p>
        </w:tc>
        <w:tc>
          <w:tcPr>
            <w:tcW w:w="645" w:type="dxa"/>
            <w:tcBorders>
              <w:top w:val="nil"/>
              <w:left w:val="nil"/>
              <w:bottom w:val="nil"/>
              <w:right w:val="single" w:color="auto" w:sz="4" w:space="0"/>
            </w:tcBorders>
            <w:tcMar>
              <w:left w:w="28" w:type="dxa"/>
              <w:right w:w="28" w:type="dxa"/>
            </w:tcMar>
            <w:vAlign w:val="center"/>
          </w:tcPr>
          <w:p w14:paraId="563ED2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722C9971">
        <w:tblPrEx>
          <w:tblCellMar>
            <w:top w:w="0" w:type="dxa"/>
            <w:left w:w="108" w:type="dxa"/>
            <w:bottom w:w="0" w:type="dxa"/>
            <w:right w:w="108" w:type="dxa"/>
          </w:tblCellMar>
        </w:tblPrEx>
        <w:trPr>
          <w:trHeight w:val="454" w:hRule="atLeast"/>
          <w:jc w:val="center"/>
        </w:trPr>
        <w:tc>
          <w:tcPr>
            <w:tcW w:w="4439" w:type="dxa"/>
            <w:gridSpan w:val="3"/>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F792EC3">
            <w:pPr>
              <w:widowControl/>
              <w:jc w:val="center"/>
              <w:rPr>
                <w:rFonts w:ascii="Times New Roman" w:hAnsi="Times New Roman" w:eastAsia="宋体" w:cs="Times New Roman"/>
                <w:kern w:val="0"/>
                <w:sz w:val="20"/>
                <w:szCs w:val="20"/>
                <w:lang w:val="en-GB"/>
              </w:rPr>
            </w:pPr>
            <w:r>
              <w:rPr>
                <w:rFonts w:hint="eastAsia" w:ascii="Times New Roman" w:hAnsi="Times New Roman" w:eastAsia="宋体" w:cs="Times New Roman"/>
                <w:b/>
                <w:bCs/>
                <w:kern w:val="0"/>
                <w:sz w:val="16"/>
                <w:szCs w:val="16"/>
              </w:rPr>
              <w:t>通识教育选修</w:t>
            </w:r>
            <w:r>
              <w:rPr>
                <w:rFonts w:hint="eastAsia" w:ascii="Times New Roman Regular" w:hAnsi="Times New Roman Regular" w:eastAsia="宋体" w:cs="Times New Roman Regular"/>
                <w:b/>
                <w:bCs/>
                <w:kern w:val="0"/>
                <w:sz w:val="16"/>
                <w:szCs w:val="16"/>
                <w:lang w:bidi="ar"/>
              </w:rPr>
              <w:t>课程合计</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3703965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5</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1FAAE3C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r>
              <w:rPr>
                <w:rFonts w:ascii="Times New Roman" w:hAnsi="Times New Roman" w:eastAsia="宋体" w:cs="Times New Roman"/>
                <w:kern w:val="0"/>
                <w:sz w:val="16"/>
                <w:szCs w:val="16"/>
              </w:rPr>
              <w:t>40</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79F19CF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r>
              <w:rPr>
                <w:rFonts w:ascii="Times New Roman" w:hAnsi="Times New Roman" w:eastAsia="宋体" w:cs="Times New Roman"/>
                <w:kern w:val="0"/>
                <w:sz w:val="16"/>
                <w:szCs w:val="16"/>
              </w:rPr>
              <w:t>24</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451F8E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66B3CE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2580" w:type="dxa"/>
            <w:gridSpan w:val="3"/>
            <w:tcBorders>
              <w:top w:val="single" w:color="auto" w:sz="4" w:space="0"/>
              <w:left w:val="nil"/>
              <w:bottom w:val="single" w:color="auto" w:sz="4" w:space="0"/>
              <w:right w:val="single" w:color="auto" w:sz="4" w:space="0"/>
            </w:tcBorders>
            <w:tcMar>
              <w:left w:w="28" w:type="dxa"/>
              <w:right w:w="28" w:type="dxa"/>
            </w:tcMar>
            <w:vAlign w:val="center"/>
          </w:tcPr>
          <w:p w14:paraId="1B10E4F7">
            <w:pPr>
              <w:widowControl/>
              <w:jc w:val="center"/>
              <w:rPr>
                <w:rFonts w:ascii="Times New Roman" w:hAnsi="Times New Roman" w:eastAsia="宋体" w:cs="Times New Roman"/>
                <w:kern w:val="0"/>
                <w:sz w:val="20"/>
                <w:szCs w:val="20"/>
              </w:rPr>
            </w:pPr>
          </w:p>
        </w:tc>
      </w:tr>
    </w:tbl>
    <w:p w14:paraId="1B6191B7">
      <w:pPr>
        <w:ind w:firstLine="600"/>
        <w:rPr>
          <w:rFonts w:ascii="仿宋" w:hAnsi="仿宋" w:eastAsia="仿宋"/>
          <w:sz w:val="28"/>
        </w:rPr>
      </w:pPr>
      <w:bookmarkStart w:id="4" w:name="_GoBack"/>
      <w:bookmarkEnd w:id="4"/>
      <w:r>
        <w:rPr>
          <w:rFonts w:hint="eastAsia" w:ascii="仿宋" w:hAnsi="仿宋" w:eastAsia="仿宋"/>
          <w:sz w:val="28"/>
        </w:rPr>
        <w:t>3.专业教育类课程修读建议</w:t>
      </w:r>
    </w:p>
    <w:p w14:paraId="091FE22A">
      <w:pPr>
        <w:ind w:firstLine="600"/>
        <w:rPr>
          <w:rFonts w:ascii="仿宋" w:hAnsi="仿宋" w:eastAsia="仿宋"/>
          <w:sz w:val="28"/>
        </w:rPr>
      </w:pPr>
      <w:r>
        <w:rPr>
          <w:rFonts w:hint="eastAsia" w:ascii="仿宋" w:hAnsi="仿宋" w:eastAsia="仿宋"/>
          <w:sz w:val="28"/>
        </w:rPr>
        <w:t>（1）专业必修课程</w:t>
      </w:r>
    </w:p>
    <w:p w14:paraId="27342014">
      <w:pPr>
        <w:ind w:firstLine="600"/>
        <w:rPr>
          <w:rFonts w:ascii="仿宋" w:hAnsi="仿宋" w:eastAsia="仿宋"/>
          <w:sz w:val="28"/>
        </w:rPr>
      </w:pPr>
      <w:r>
        <w:rPr>
          <w:rFonts w:hint="eastAsia" w:ascii="仿宋" w:hAnsi="仿宋" w:eastAsia="仿宋"/>
          <w:sz w:val="28"/>
        </w:rPr>
        <w:t>按照教学进程表规定学期顺序进行修读。</w:t>
      </w:r>
    </w:p>
    <w:p w14:paraId="15BF694C">
      <w:pPr>
        <w:ind w:firstLine="600"/>
        <w:rPr>
          <w:rFonts w:ascii="仿宋" w:hAnsi="仿宋" w:eastAsia="仿宋"/>
          <w:sz w:val="28"/>
        </w:rPr>
      </w:pPr>
      <w:r>
        <w:rPr>
          <w:rFonts w:hint="eastAsia" w:ascii="仿宋" w:hAnsi="仿宋" w:eastAsia="仿宋"/>
          <w:sz w:val="28"/>
        </w:rPr>
        <w:t>（2）拓展教育课程</w:t>
      </w:r>
    </w:p>
    <w:p w14:paraId="6B374DC4">
      <w:pPr>
        <w:ind w:firstLine="600"/>
        <w:rPr>
          <w:rFonts w:ascii="仿宋" w:hAnsi="仿宋" w:eastAsia="仿宋"/>
          <w:sz w:val="28"/>
        </w:rPr>
      </w:pPr>
      <w:r>
        <w:rPr>
          <w:rFonts w:hint="eastAsia" w:ascii="仿宋" w:hAnsi="仿宋" w:eastAsia="仿宋"/>
          <w:sz w:val="28"/>
        </w:rPr>
        <w:t>在满足学分要求的前提下，建议依据个人考研、行政、管理和企业等就业方向组合选择</w:t>
      </w:r>
      <w:r>
        <w:rPr>
          <w:rFonts w:ascii="仿宋" w:hAnsi="仿宋" w:eastAsia="仿宋"/>
          <w:sz w:val="28"/>
        </w:rPr>
        <w:t>课程</w:t>
      </w:r>
      <w:r>
        <w:rPr>
          <w:rFonts w:hint="eastAsia" w:ascii="仿宋" w:hAnsi="仿宋" w:eastAsia="仿宋"/>
          <w:sz w:val="28"/>
        </w:rPr>
        <w:t>。</w:t>
      </w:r>
    </w:p>
    <w:p w14:paraId="43AF4B25">
      <w:pPr>
        <w:ind w:firstLine="600"/>
        <w:rPr>
          <w:rFonts w:ascii="仿宋" w:hAnsi="仿宋" w:eastAsia="仿宋"/>
          <w:sz w:val="28"/>
        </w:rPr>
      </w:pPr>
      <w:r>
        <w:rPr>
          <w:rFonts w:hint="eastAsia" w:ascii="仿宋" w:hAnsi="仿宋" w:eastAsia="仿宋"/>
          <w:sz w:val="28"/>
        </w:rPr>
        <w:t>4</w:t>
      </w:r>
      <w:r>
        <w:rPr>
          <w:rFonts w:ascii="仿宋" w:hAnsi="仿宋" w:eastAsia="仿宋"/>
          <w:sz w:val="28"/>
        </w:rPr>
        <w:t>.实践</w:t>
      </w:r>
      <w:r>
        <w:rPr>
          <w:rFonts w:hint="eastAsia" w:ascii="仿宋" w:hAnsi="仿宋" w:eastAsia="仿宋"/>
          <w:sz w:val="28"/>
        </w:rPr>
        <w:t>教育类</w:t>
      </w:r>
      <w:r>
        <w:rPr>
          <w:rFonts w:ascii="仿宋" w:hAnsi="仿宋" w:eastAsia="仿宋"/>
          <w:sz w:val="28"/>
        </w:rPr>
        <w:t>课程修读</w:t>
      </w:r>
      <w:r>
        <w:rPr>
          <w:rFonts w:hint="eastAsia" w:ascii="仿宋" w:hAnsi="仿宋" w:eastAsia="仿宋"/>
          <w:sz w:val="28"/>
        </w:rPr>
        <w:t>建议</w:t>
      </w:r>
    </w:p>
    <w:p w14:paraId="36E2967F">
      <w:pPr>
        <w:ind w:firstLine="600"/>
        <w:rPr>
          <w:rFonts w:ascii="仿宋" w:hAnsi="仿宋" w:eastAsia="仿宋"/>
          <w:sz w:val="28"/>
        </w:rPr>
      </w:pPr>
      <w:r>
        <w:rPr>
          <w:rFonts w:ascii="仿宋" w:hAnsi="仿宋" w:eastAsia="仿宋"/>
          <w:sz w:val="28"/>
        </w:rPr>
        <w:t>（</w:t>
      </w:r>
      <w:r>
        <w:rPr>
          <w:rFonts w:hint="eastAsia" w:ascii="仿宋" w:hAnsi="仿宋" w:eastAsia="仿宋"/>
          <w:sz w:val="28"/>
        </w:rPr>
        <w:t>1</w:t>
      </w:r>
      <w:r>
        <w:rPr>
          <w:rFonts w:ascii="仿宋" w:hAnsi="仿宋" w:eastAsia="仿宋"/>
          <w:sz w:val="28"/>
        </w:rPr>
        <w:t>）</w:t>
      </w:r>
      <w:r>
        <w:rPr>
          <w:rFonts w:hint="eastAsia" w:ascii="仿宋" w:hAnsi="仿宋" w:eastAsia="仿宋"/>
          <w:sz w:val="28"/>
        </w:rPr>
        <w:t>耕读教育课程</w:t>
      </w:r>
      <w:r>
        <w:rPr>
          <w:rFonts w:ascii="仿宋" w:hAnsi="仿宋" w:eastAsia="仿宋"/>
          <w:sz w:val="28"/>
        </w:rPr>
        <w:t>修读说明</w:t>
      </w:r>
    </w:p>
    <w:p w14:paraId="2DB447A0">
      <w:pPr>
        <w:ind w:firstLine="600"/>
        <w:rPr>
          <w:rFonts w:ascii="仿宋" w:hAnsi="仿宋" w:eastAsia="仿宋"/>
          <w:sz w:val="28"/>
        </w:rPr>
      </w:pPr>
      <w:r>
        <w:rPr>
          <w:rFonts w:hint="eastAsia" w:ascii="仿宋" w:hAnsi="仿宋" w:eastAsia="仿宋"/>
          <w:sz w:val="28"/>
        </w:rPr>
        <w:t>按照培养计划教学进程表列出的开课学期修读相关的劳动教育、工程技能通识训练等课程。</w:t>
      </w:r>
    </w:p>
    <w:p w14:paraId="782C9585">
      <w:pPr>
        <w:ind w:firstLine="600"/>
        <w:rPr>
          <w:rFonts w:ascii="仿宋" w:hAnsi="仿宋" w:eastAsia="仿宋"/>
          <w:sz w:val="28"/>
        </w:rPr>
      </w:pPr>
      <w:r>
        <w:rPr>
          <w:rFonts w:ascii="仿宋" w:hAnsi="仿宋" w:eastAsia="仿宋"/>
          <w:sz w:val="28"/>
        </w:rPr>
        <w:t>（</w:t>
      </w:r>
      <w:r>
        <w:rPr>
          <w:rFonts w:hint="eastAsia" w:ascii="仿宋" w:hAnsi="仿宋" w:eastAsia="仿宋"/>
          <w:sz w:val="28"/>
        </w:rPr>
        <w:t>2</w:t>
      </w:r>
      <w:r>
        <w:rPr>
          <w:rFonts w:ascii="仿宋" w:hAnsi="仿宋" w:eastAsia="仿宋"/>
          <w:sz w:val="28"/>
        </w:rPr>
        <w:t>）</w:t>
      </w:r>
      <w:r>
        <w:rPr>
          <w:rFonts w:hint="eastAsia" w:ascii="仿宋" w:hAnsi="仿宋" w:eastAsia="仿宋"/>
          <w:sz w:val="28"/>
        </w:rPr>
        <w:t>课程附带实践修读说明</w:t>
      </w:r>
    </w:p>
    <w:p w14:paraId="61710BB2">
      <w:pPr>
        <w:ind w:firstLine="600"/>
        <w:rPr>
          <w:rFonts w:ascii="仿宋" w:hAnsi="仿宋" w:eastAsia="仿宋"/>
          <w:sz w:val="28"/>
        </w:rPr>
      </w:pPr>
      <w:r>
        <w:rPr>
          <w:rFonts w:hint="eastAsia" w:ascii="仿宋" w:hAnsi="仿宋" w:eastAsia="仿宋"/>
          <w:sz w:val="28"/>
        </w:rPr>
        <w:t>按照培养计划教学进程表修读。</w:t>
      </w:r>
    </w:p>
    <w:p w14:paraId="48DA9995">
      <w:pPr>
        <w:ind w:firstLine="600"/>
        <w:rPr>
          <w:rFonts w:ascii="仿宋" w:hAnsi="仿宋" w:eastAsia="仿宋"/>
          <w:color w:val="auto"/>
          <w:sz w:val="28"/>
        </w:rPr>
      </w:pPr>
      <w:r>
        <w:rPr>
          <w:rFonts w:hint="eastAsia" w:ascii="仿宋" w:hAnsi="仿宋" w:eastAsia="仿宋"/>
          <w:color w:val="auto"/>
          <w:sz w:val="28"/>
        </w:rPr>
        <w:t>（3）独立实践课程修读建议</w:t>
      </w:r>
    </w:p>
    <w:p w14:paraId="0542D4E1">
      <w:pPr>
        <w:ind w:firstLine="560" w:firstLineChars="200"/>
        <w:rPr>
          <w:rFonts w:ascii="仿宋" w:hAnsi="仿宋" w:eastAsia="仿宋"/>
          <w:sz w:val="28"/>
        </w:rPr>
      </w:pPr>
      <w:r>
        <w:rPr>
          <w:rFonts w:hint="eastAsia" w:ascii="仿宋" w:hAnsi="仿宋" w:eastAsia="仿宋"/>
          <w:color w:val="auto"/>
          <w:sz w:val="28"/>
        </w:rPr>
        <w:t>按照培养计划教学进程表修读</w:t>
      </w:r>
      <w:r>
        <w:rPr>
          <w:rFonts w:hint="eastAsia" w:ascii="仿宋" w:hAnsi="仿宋" w:eastAsia="仿宋"/>
          <w:sz w:val="28"/>
        </w:rPr>
        <w:t>。</w:t>
      </w:r>
    </w:p>
    <w:p w14:paraId="6FED76DB">
      <w:pPr>
        <w:rPr>
          <w:rFonts w:ascii="仿宋" w:hAnsi="仿宋" w:eastAsia="仿宋"/>
          <w:sz w:val="28"/>
        </w:rPr>
      </w:pPr>
    </w:p>
    <w:p w14:paraId="03F595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xMWRiYmJiNGJkNmJlMzg3OTVlYzI4ZTg5MzA1ZWQifQ=="/>
  </w:docVars>
  <w:rsids>
    <w:rsidRoot w:val="00742440"/>
    <w:rsid w:val="0004006C"/>
    <w:rsid w:val="0005549D"/>
    <w:rsid w:val="0006775A"/>
    <w:rsid w:val="0008507A"/>
    <w:rsid w:val="0008639D"/>
    <w:rsid w:val="00087510"/>
    <w:rsid w:val="000C6155"/>
    <w:rsid w:val="0010729B"/>
    <w:rsid w:val="00117888"/>
    <w:rsid w:val="001306DC"/>
    <w:rsid w:val="00131237"/>
    <w:rsid w:val="00137522"/>
    <w:rsid w:val="00140316"/>
    <w:rsid w:val="001C1230"/>
    <w:rsid w:val="001F0B9C"/>
    <w:rsid w:val="00236757"/>
    <w:rsid w:val="00307F13"/>
    <w:rsid w:val="00322BE1"/>
    <w:rsid w:val="0034615F"/>
    <w:rsid w:val="003575BB"/>
    <w:rsid w:val="00372973"/>
    <w:rsid w:val="003D29BD"/>
    <w:rsid w:val="003D2BBF"/>
    <w:rsid w:val="004140C1"/>
    <w:rsid w:val="0041476E"/>
    <w:rsid w:val="00450B6F"/>
    <w:rsid w:val="004F5079"/>
    <w:rsid w:val="00577F94"/>
    <w:rsid w:val="005B4B70"/>
    <w:rsid w:val="005F4360"/>
    <w:rsid w:val="005F60DF"/>
    <w:rsid w:val="00602036"/>
    <w:rsid w:val="00653096"/>
    <w:rsid w:val="006559F4"/>
    <w:rsid w:val="006664E7"/>
    <w:rsid w:val="006A5E48"/>
    <w:rsid w:val="006A784D"/>
    <w:rsid w:val="006B10F6"/>
    <w:rsid w:val="006C25CC"/>
    <w:rsid w:val="006C6332"/>
    <w:rsid w:val="006C7E0A"/>
    <w:rsid w:val="006E7BB2"/>
    <w:rsid w:val="00702CFA"/>
    <w:rsid w:val="00702D26"/>
    <w:rsid w:val="007420CE"/>
    <w:rsid w:val="00742440"/>
    <w:rsid w:val="007614D5"/>
    <w:rsid w:val="007C518C"/>
    <w:rsid w:val="007C7D05"/>
    <w:rsid w:val="00817ECB"/>
    <w:rsid w:val="00822BA5"/>
    <w:rsid w:val="008324C6"/>
    <w:rsid w:val="00856118"/>
    <w:rsid w:val="008A2B81"/>
    <w:rsid w:val="008C2CA1"/>
    <w:rsid w:val="008E0BC7"/>
    <w:rsid w:val="009D2C5F"/>
    <w:rsid w:val="009F5944"/>
    <w:rsid w:val="00A449BA"/>
    <w:rsid w:val="00A56726"/>
    <w:rsid w:val="00AA1539"/>
    <w:rsid w:val="00AA6DFF"/>
    <w:rsid w:val="00AC2F41"/>
    <w:rsid w:val="00AF5112"/>
    <w:rsid w:val="00B008AB"/>
    <w:rsid w:val="00B10BCC"/>
    <w:rsid w:val="00B53708"/>
    <w:rsid w:val="00B7107C"/>
    <w:rsid w:val="00B7537E"/>
    <w:rsid w:val="00BB7DA2"/>
    <w:rsid w:val="00C3571A"/>
    <w:rsid w:val="00C6799B"/>
    <w:rsid w:val="00CB6592"/>
    <w:rsid w:val="00CE05F7"/>
    <w:rsid w:val="00CF2EAB"/>
    <w:rsid w:val="00D166AB"/>
    <w:rsid w:val="00D33665"/>
    <w:rsid w:val="00D70D50"/>
    <w:rsid w:val="00DA0111"/>
    <w:rsid w:val="00DA2437"/>
    <w:rsid w:val="00DB7254"/>
    <w:rsid w:val="00DC640B"/>
    <w:rsid w:val="00DE6360"/>
    <w:rsid w:val="00DF518F"/>
    <w:rsid w:val="00E0571D"/>
    <w:rsid w:val="00E369E1"/>
    <w:rsid w:val="00E56F98"/>
    <w:rsid w:val="00EB7DB9"/>
    <w:rsid w:val="00EF5B6A"/>
    <w:rsid w:val="00F551F5"/>
    <w:rsid w:val="00F67635"/>
    <w:rsid w:val="00FC6603"/>
    <w:rsid w:val="29E33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D8F68-12A0-4FDE-9343-0D7B307A6685}">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2985</Words>
  <Characters>5877</Characters>
  <Lines>51</Lines>
  <Paragraphs>14</Paragraphs>
  <TotalTime>399</TotalTime>
  <ScaleCrop>false</ScaleCrop>
  <LinksUpToDate>false</LinksUpToDate>
  <CharactersWithSpaces>6195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2024-09-01T07:12:00Z</dcterms:created>
  <dc:creator>李晨光</dc:creator>
  <cp:lastModifiedBy>蒋群笑</cp:lastModifiedBy>
  <dcterms:modified xsi:type="dcterms:W3CDTF">2024-09-03T01:49:11Z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6D6DEA4D50B1410A93158E9EE6CDCCE7_12</vt:lpwstr>
  </property>
</Properties>
</file>